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-1005218</wp:posOffset>
            </wp:positionH>
            <wp:positionV relativeFrom="paragraph">
              <wp:posOffset>-130079</wp:posOffset>
            </wp:positionV>
            <wp:extent cx="10050780" cy="6704330"/>
            <wp:effectExtent b="0" l="0" r="0" t="0"/>
            <wp:wrapNone/>
            <wp:docPr descr="Un grupo de personas sentadas en una oficina&#10;&#10;El contenido generado por IA puede ser incorrecto." id="12" name="image8.png"/>
            <a:graphic>
              <a:graphicData uri="http://schemas.openxmlformats.org/drawingml/2006/picture">
                <pic:pic>
                  <pic:nvPicPr>
                    <pic:cNvPr descr="Un grupo de personas sentadas en una oficina&#10;&#10;El contenido generado por IA puede ser incorrecto." id="0" name="image8.png"/>
                    <pic:cNvPicPr preferRelativeResize="0"/>
                  </pic:nvPicPr>
                  <pic:blipFill>
                    <a:blip r:embed="rId7"/>
                    <a:srcRect b="0" l="0" r="0" t="0"/>
                    <a:stretch>
                      <a:fillRect/>
                    </a:stretch>
                  </pic:blipFill>
                  <pic:spPr>
                    <a:xfrm>
                      <a:off x="0" y="0"/>
                      <a:ext cx="10050780" cy="670433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-1010285</wp:posOffset>
            </wp:positionH>
            <wp:positionV relativeFrom="paragraph">
              <wp:posOffset>-781684</wp:posOffset>
            </wp:positionV>
            <wp:extent cx="10126930" cy="7825151"/>
            <wp:effectExtent b="0" l="0" r="0" t="0"/>
            <wp:wrapNone/>
            <wp:docPr id="14"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10126930" cy="7825151"/>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-392520</wp:posOffset>
            </wp:positionH>
            <wp:positionV relativeFrom="paragraph">
              <wp:posOffset>-233678</wp:posOffset>
            </wp:positionV>
            <wp:extent cx="2589530" cy="335915"/>
            <wp:effectExtent b="0" l="0" r="0" t="0"/>
            <wp:wrapNone/>
            <wp:docPr id="10"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2589530" cy="335915"/>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sectPr>
          <w:headerReference r:id="rId10" w:type="default"/>
          <w:footerReference r:id="rId11" w:type="default"/>
          <w:pgSz w:h="12240" w:w="15840" w:orient="landscape"/>
          <w:pgMar w:bottom="1701" w:top="1134" w:left="1588" w:right="1701" w:header="709" w:footer="709"/>
          <w:pgNumType w:start="1"/>
        </w:sect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-641666</wp:posOffset>
                </wp:positionH>
                <wp:positionV relativeFrom="paragraph">
                  <wp:posOffset>1476693</wp:posOffset>
                </wp:positionV>
                <wp:extent cx="4791075" cy="342900"/>
                <wp:effectExtent b="0" l="0" r="0" t="0"/>
                <wp:wrapNone/>
                <wp:docPr id="4" name=""/>
                <a:graphic>
                  <a:graphicData uri="http://schemas.microsoft.com/office/word/2010/wordprocessingShape">
                    <wps:wsp>
                      <wps:cNvSpPr/>
                      <wps:cNvPr id="5" name="Shape 5"/>
                      <wps:spPr>
                        <a:xfrm>
                          <a:off x="2955225" y="3613313"/>
                          <a:ext cx="4781550" cy="333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Black" w:cs="Arial Black" w:eastAsia="Arial Black" w:hAnsi="Arial Black"/>
                                <w:b w:val="1"/>
                                <w:i w:val="0"/>
                                <w:smallCaps w:val="0"/>
                                <w:strike w:val="0"/>
                                <w:color w:val="808080"/>
                                <w:sz w:val="24"/>
                                <w:vertAlign w:val="baseline"/>
                              </w:rPr>
                              <w:t xml:space="preserve">Educación Básica (Cierre del Ciclo escolar 2025-2026)</w:t>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-641666</wp:posOffset>
                </wp:positionH>
                <wp:positionV relativeFrom="paragraph">
                  <wp:posOffset>1476693</wp:posOffset>
                </wp:positionV>
                <wp:extent cx="4791075" cy="342900"/>
                <wp:effectExtent b="0" l="0" r="0" t="0"/>
                <wp:wrapNone/>
                <wp:docPr id="4" name="image15.png"/>
                <a:graphic>
                  <a:graphicData uri="http://schemas.openxmlformats.org/drawingml/2006/picture">
                    <pic:pic>
                      <pic:nvPicPr>
                        <pic:cNvPr id="0" name="image15.png"/>
                        <pic:cNvPicPr preferRelativeResize="0"/>
                      </pic:nvPicPr>
                      <pic:blipFill>
                        <a:blip r:embed="rId12"/>
                        <a:srcRect/>
                        <a:stretch>
                          <a:fillRect/>
                        </a:stretch>
                      </pic:blipFill>
                      <pic:spPr>
                        <a:xfrm>
                          <a:off x="0" y="0"/>
                          <a:ext cx="4791075" cy="342900"/>
                        </a:xfrm>
                        <a:prstGeom prst="rect"/>
                        <a:ln/>
                      </pic:spPr>
                    </pic:pic>
                  </a:graphicData>
                </a:graphic>
              </wp:anchor>
            </w:drawing>
          </mc:Fallback>
        </mc:AlternateContent>
      </w:r>
      <w:r w:rsidDel="00000000" w:rsidR="00000000" w:rsidRPr="00000000">
        <w:drawing>
          <wp:anchor allowOverlap="1" behindDoc="1" distB="0" distT="0" distL="0" distR="0" hidden="0" layoutInCell="1" locked="0" relativeHeight="0" simplePos="0">
            <wp:simplePos x="0" y="0"/>
            <wp:positionH relativeFrom="column">
              <wp:posOffset>5968456</wp:posOffset>
            </wp:positionH>
            <wp:positionV relativeFrom="paragraph">
              <wp:posOffset>5934075</wp:posOffset>
            </wp:positionV>
            <wp:extent cx="2307772" cy="341011"/>
            <wp:effectExtent b="0" l="0" r="0" t="0"/>
            <wp:wrapNone/>
            <wp:docPr id="9" name="image10.png"/>
            <a:graphic>
              <a:graphicData uri="http://schemas.openxmlformats.org/drawingml/2006/picture">
                <pic:pic>
                  <pic:nvPicPr>
                    <pic:cNvPr id="0" name="image10.png"/>
                    <pic:cNvPicPr preferRelativeResize="0"/>
                  </pic:nvPicPr>
                  <pic:blipFill>
                    <a:blip r:embed="rId13"/>
                    <a:srcRect b="0" l="0" r="0" t="0"/>
                    <a:stretch>
                      <a:fillRect/>
                    </a:stretch>
                  </pic:blipFill>
                  <pic:spPr>
                    <a:xfrm>
                      <a:off x="0" y="0"/>
                      <a:ext cx="2307772" cy="341011"/>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-641666</wp:posOffset>
                </wp:positionH>
                <wp:positionV relativeFrom="paragraph">
                  <wp:posOffset>371792</wp:posOffset>
                </wp:positionV>
                <wp:extent cx="9086850" cy="1038225"/>
                <wp:effectExtent b="0" l="0" r="0" t="0"/>
                <wp:wrapNone/>
                <wp:docPr id="8" name=""/>
                <a:graphic>
                  <a:graphicData uri="http://schemas.microsoft.com/office/word/2010/wordprocessingShape">
                    <wps:wsp>
                      <wps:cNvSpPr/>
                      <wps:cNvPr id="28" name="Shape 28"/>
                      <wps:spPr>
                        <a:xfrm>
                          <a:off x="807338" y="3265650"/>
                          <a:ext cx="9077325" cy="1028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Black" w:cs="Arial Black" w:eastAsia="Arial Black" w:hAnsi="Arial Black"/>
                                <w:b w:val="1"/>
                                <w:i w:val="0"/>
                                <w:smallCaps w:val="0"/>
                                <w:strike w:val="0"/>
                                <w:color w:val="ff8300"/>
                                <w:sz w:val="56"/>
                                <w:vertAlign w:val="baseline"/>
                              </w:rPr>
                              <w:t xml:space="preserve">Taller intensivo para colectivos de directivos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Black" w:cs="Arial Black" w:eastAsia="Arial Black" w:hAnsi="Arial Black"/>
                                <w:b w:val="1"/>
                                <w:i w:val="0"/>
                                <w:smallCaps w:val="0"/>
                                <w:strike w:val="0"/>
                                <w:color w:val="ff8300"/>
                                <w:sz w:val="56"/>
                                <w:vertAlign w:val="baseline"/>
                              </w:rPr>
                            </w:r>
                            <w:r w:rsidDel="00000000" w:rsidR="00000000" w:rsidRPr="00000000">
                              <w:rPr>
                                <w:rFonts w:ascii="Arial Black" w:cs="Arial Black" w:eastAsia="Arial Black" w:hAnsi="Arial Black"/>
                                <w:b w:val="1"/>
                                <w:i w:val="1"/>
                                <w:smallCaps w:val="0"/>
                                <w:strike w:val="0"/>
                                <w:color w:val="ff8300"/>
                                <w:sz w:val="36"/>
                                <w:vertAlign w:val="baseline"/>
                              </w:rPr>
                              <w:t xml:space="preserve">Carpeta de recursos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Black" w:cs="Arial Black" w:eastAsia="Arial Black" w:hAnsi="Arial Black"/>
                                <w:b w:val="1"/>
                                <w:i w:val="1"/>
                                <w:smallCaps w:val="0"/>
                                <w:strike w:val="0"/>
                                <w:color w:val="ff8300"/>
                                <w:sz w:val="36"/>
                                <w:vertAlign w:val="baseline"/>
                              </w:rPr>
                            </w:r>
                            <w:r w:rsidDel="00000000" w:rsidR="00000000" w:rsidRPr="00000000">
                              <w:rPr>
                                <w:rFonts w:ascii="Arial Black" w:cs="Arial Black" w:eastAsia="Arial Black" w:hAnsi="Arial Black"/>
                                <w:b w:val="1"/>
                                <w:i w:val="0"/>
                                <w:smallCaps w:val="0"/>
                                <w:strike w:val="0"/>
                                <w:color w:val="ff8300"/>
                                <w:sz w:val="32"/>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Black" w:cs="Arial Black" w:eastAsia="Arial Black" w:hAnsi="Arial Black"/>
                                <w:b w:val="1"/>
                                <w:i w:val="0"/>
                                <w:smallCaps w:val="0"/>
                                <w:strike w:val="0"/>
                                <w:color w:val="ff8300"/>
                                <w:sz w:val="32"/>
                                <w:vertAlign w:val="baseline"/>
                              </w:rPr>
                            </w:r>
                            <w:r w:rsidDel="00000000" w:rsidR="00000000" w:rsidRPr="00000000">
                              <w:rPr>
                                <w:rFonts w:ascii="Arial Black" w:cs="Arial Black" w:eastAsia="Arial Black" w:hAnsi="Arial Black"/>
                                <w:b w:val="1"/>
                                <w:i w:val="0"/>
                                <w:smallCaps w:val="0"/>
                                <w:strike w:val="0"/>
                                <w:color w:val="ff8300"/>
                                <w:sz w:val="32"/>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Black" w:cs="Arial Black" w:eastAsia="Arial Black" w:hAnsi="Arial Black"/>
                                <w:b w:val="1"/>
                                <w:i w:val="0"/>
                                <w:smallCaps w:val="0"/>
                                <w:strike w:val="0"/>
                                <w:color w:val="ff8300"/>
                                <w:sz w:val="4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-641666</wp:posOffset>
                </wp:positionH>
                <wp:positionV relativeFrom="paragraph">
                  <wp:posOffset>371792</wp:posOffset>
                </wp:positionV>
                <wp:extent cx="9086850" cy="1038225"/>
                <wp:effectExtent b="0" l="0" r="0" t="0"/>
                <wp:wrapNone/>
                <wp:docPr id="8" name="image19.png"/>
                <a:graphic>
                  <a:graphicData uri="http://schemas.openxmlformats.org/drawingml/2006/picture">
                    <pic:pic>
                      <pic:nvPicPr>
                        <pic:cNvPr id="0" name="image19.png"/>
                        <pic:cNvPicPr preferRelativeResize="0"/>
                      </pic:nvPicPr>
                      <pic:blipFill>
                        <a:blip r:embed="rId12"/>
                        <a:srcRect/>
                        <a:stretch>
                          <a:fillRect/>
                        </a:stretch>
                      </pic:blipFill>
                      <pic:spPr>
                        <a:xfrm>
                          <a:off x="0" y="0"/>
                          <a:ext cx="9086850" cy="1038225"/>
                        </a:xfrm>
                        <a:prstGeom prst="rect"/>
                        <a:ln/>
                      </pic:spPr>
                    </pic:pic>
                  </a:graphicData>
                </a:graphic>
              </wp:anchor>
            </w:drawing>
          </mc:Fallback>
        </mc:AlternateContent>
      </w:r>
    </w:p>
    <w:p w:rsidR="00000000" w:rsidDel="00000000" w:rsidP="00000000" w:rsidRDefault="00000000" w:rsidRPr="00000000" w14:paraId="00000005">
      <w:pPr>
        <w:rPr/>
      </w:pPr>
      <w:bookmarkStart w:colFirst="0" w:colLast="0" w:name="_heading=h.sy2qt7x1tuq5" w:id="0"/>
      <w:bookmarkEnd w:id="0"/>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12700</wp:posOffset>
            </wp:positionH>
            <wp:positionV relativeFrom="paragraph">
              <wp:posOffset>106045</wp:posOffset>
            </wp:positionV>
            <wp:extent cx="2036445" cy="903605"/>
            <wp:effectExtent b="0" l="0" r="0" t="0"/>
            <wp:wrapNone/>
            <wp:docPr id="19"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2036445" cy="903605"/>
                    </a:xfrm>
                    <a:prstGeom prst="rect"/>
                    <a:ln/>
                  </pic:spPr>
                </pic:pic>
              </a:graphicData>
            </a:graphic>
          </wp:anchor>
        </w:drawing>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sz w:val="18"/>
          <w:szCs w:val="18"/>
        </w:rPr>
      </w:pPr>
      <w:r w:rsidDel="00000000" w:rsidR="00000000" w:rsidRPr="00000000">
        <w:rPr>
          <w:rtl w:val="0"/>
        </w:rPr>
      </w:r>
    </w:p>
    <w:p w:rsidR="00000000" w:rsidDel="00000000" w:rsidP="00000000" w:rsidRDefault="00000000" w:rsidRPr="00000000" w14:paraId="00000013">
      <w:pPr>
        <w:rPr>
          <w:sz w:val="18"/>
          <w:szCs w:val="18"/>
        </w:rPr>
      </w:pPr>
      <w:r w:rsidDel="00000000" w:rsidR="00000000" w:rsidRPr="00000000">
        <w:rPr>
          <w:rtl w:val="0"/>
        </w:rPr>
      </w:r>
    </w:p>
    <w:p w:rsidR="00000000" w:rsidDel="00000000" w:rsidP="00000000" w:rsidRDefault="00000000" w:rsidRPr="00000000" w14:paraId="00000014">
      <w:pPr>
        <w:rPr>
          <w:sz w:val="18"/>
          <w:szCs w:val="18"/>
        </w:rPr>
      </w:pPr>
      <w:r w:rsidDel="00000000" w:rsidR="00000000" w:rsidRPr="00000000">
        <w:rPr>
          <w:rtl w:val="0"/>
        </w:rPr>
      </w:r>
    </w:p>
    <w:p w:rsidR="00000000" w:rsidDel="00000000" w:rsidP="00000000" w:rsidRDefault="00000000" w:rsidRPr="00000000" w14:paraId="00000015">
      <w:pPr>
        <w:rPr>
          <w:sz w:val="18"/>
          <w:szCs w:val="18"/>
        </w:rPr>
      </w:pPr>
      <w:r w:rsidDel="00000000" w:rsidR="00000000" w:rsidRPr="00000000">
        <w:rPr>
          <w:rtl w:val="0"/>
        </w:rPr>
      </w:r>
    </w:p>
    <w:p w:rsidR="00000000" w:rsidDel="00000000" w:rsidP="00000000" w:rsidRDefault="00000000" w:rsidRPr="00000000" w14:paraId="00000016">
      <w:pPr>
        <w:rPr>
          <w:sz w:val="18"/>
          <w:szCs w:val="18"/>
        </w:rPr>
      </w:pPr>
      <w:r w:rsidDel="00000000" w:rsidR="00000000" w:rsidRPr="00000000">
        <w:rPr>
          <w:rtl w:val="0"/>
        </w:rPr>
      </w:r>
    </w:p>
    <w:p w:rsidR="00000000" w:rsidDel="00000000" w:rsidP="00000000" w:rsidRDefault="00000000" w:rsidRPr="00000000" w14:paraId="00000017">
      <w:pPr>
        <w:rPr>
          <w:sz w:val="18"/>
          <w:szCs w:val="18"/>
        </w:rPr>
      </w:pPr>
      <w:r w:rsidDel="00000000" w:rsidR="00000000" w:rsidRPr="00000000">
        <w:rPr>
          <w:rtl w:val="0"/>
        </w:rPr>
      </w:r>
    </w:p>
    <w:p w:rsidR="00000000" w:rsidDel="00000000" w:rsidP="00000000" w:rsidRDefault="00000000" w:rsidRPr="00000000" w14:paraId="00000018">
      <w:pPr>
        <w:rPr>
          <w:sz w:val="18"/>
          <w:szCs w:val="18"/>
        </w:rPr>
      </w:pPr>
      <w:r w:rsidDel="00000000" w:rsidR="00000000" w:rsidRPr="00000000">
        <w:rPr>
          <w:rtl w:val="0"/>
        </w:rPr>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rPr>
          <w:sz w:val="20"/>
          <w:szCs w:val="20"/>
        </w:rPr>
      </w:pPr>
      <w:bookmarkStart w:colFirst="0" w:colLast="0" w:name="_heading=h.u7f2rc4fmw5b" w:id="1"/>
      <w:bookmarkEnd w:id="1"/>
      <w:r w:rsidDel="00000000" w:rsidR="00000000" w:rsidRPr="00000000">
        <w:rPr>
          <w:sz w:val="20"/>
          <w:szCs w:val="20"/>
          <w:rtl w:val="0"/>
        </w:rPr>
        <w:t xml:space="preserve">“El Taller Intensivo para colectivos de directivos. Carpeta de recursos. Educación Básica (Cierre del Ciclo Escolar 2025-2026) es una publicación cuyo objeto es la formación continua de los docentes de educación básica en Jalisco en los distintos niveles y modalidades, con información previamente acopiada, sistematizada, analizada, editada y distribuida de forma gratuita a través de formatos abiertos y accesibles para el ciudadano, sin que se requiera solicitud de parte interesada, en términos del artículo 113, inciso b), de la Ley de Educación del Estado Libre y Soberano de Jalisco, por la Dirección de Formación Continua, dependiente de la Secretaría de Educación del Gobierno del Estado de Jalisco, responsable de promover e implementar procesos de formación continua a docentes de la entidad, con domicilio en Av. Ávila Camacho No. 1015, Piso 6. Col. Miraflores, Guadalajara, Jalisco. México. </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rPr>
          <w:sz w:val="20"/>
          <w:szCs w:val="20"/>
        </w:rPr>
      </w:pPr>
      <w:r w:rsidDel="00000000" w:rsidR="00000000" w:rsidRPr="00000000">
        <w:rPr>
          <w:sz w:val="20"/>
          <w:szCs w:val="20"/>
          <w:rtl w:val="0"/>
        </w:rPr>
        <w:t xml:space="preserve">La información publicada es responsabilidad de la Dirección de Formación Continua en Jalisco en el ejercicio de su función de coordinar la formación continua de los docentes de educación básica en Jalisco y en coadyuvancia con la Dirección General de Formación Continua a Docentes y Directivos y con el Sistema Educativo Estatal al logro de sus fines, misma que puede ser utilizada con fines educativos, informativos o culturales siempre que se cite la fuente.”</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jc w:val="right"/>
        <w:rPr>
          <w:sz w:val="24"/>
          <w:szCs w:val="24"/>
        </w:rPr>
        <w:sectPr>
          <w:headerReference r:id="rId15" w:type="default"/>
          <w:footerReference r:id="rId16" w:type="default"/>
          <w:footerReference r:id="rId17" w:type="first"/>
          <w:type w:val="nextPage"/>
          <w:pgSz w:h="12240" w:w="15840" w:orient="landscape"/>
          <w:pgMar w:bottom="1134" w:top="1701" w:left="1134" w:right="1134" w:header="709" w:footer="0"/>
        </w:sectPr>
      </w:pPr>
      <w:r w:rsidDel="00000000" w:rsidR="00000000" w:rsidRPr="00000000">
        <w:rPr>
          <w:sz w:val="24"/>
          <w:szCs w:val="24"/>
        </w:rPr>
        <w:drawing>
          <wp:inline distB="0" distT="0" distL="0" distR="0">
            <wp:extent cx="1471961" cy="512956"/>
            <wp:effectExtent b="0" l="0" r="0" t="0"/>
            <wp:docPr id="17" name="image9.png"/>
            <a:graphic>
              <a:graphicData uri="http://schemas.openxmlformats.org/drawingml/2006/picture">
                <pic:pic>
                  <pic:nvPicPr>
                    <pic:cNvPr id="0" name="image9.png"/>
                    <pic:cNvPicPr preferRelativeResize="0"/>
                  </pic:nvPicPr>
                  <pic:blipFill>
                    <a:blip r:embed="rId18"/>
                    <a:srcRect b="0" l="0" r="0" t="0"/>
                    <a:stretch>
                      <a:fillRect/>
                    </a:stretch>
                  </pic:blipFill>
                  <pic:spPr>
                    <a:xfrm>
                      <a:off x="0" y="0"/>
                      <a:ext cx="1471961" cy="512956"/>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spacing w:after="160" w:line="259" w:lineRule="auto"/>
        <w:jc w:val="left"/>
        <w:rPr/>
      </w:pPr>
      <w:r w:rsidDel="00000000" w:rsidR="00000000" w:rsidRPr="00000000">
        <w:rPr>
          <w:rtl w:val="0"/>
        </w:rPr>
      </w:r>
    </w:p>
    <w:p w:rsidR="00000000" w:rsidDel="00000000" w:rsidP="00000000" w:rsidRDefault="00000000" w:rsidRPr="00000000" w14:paraId="00000023">
      <w:pPr>
        <w:spacing w:line="360" w:lineRule="auto"/>
        <w:jc w:val="left"/>
        <w:rPr/>
      </w:pPr>
      <w:r w:rsidDel="00000000" w:rsidR="00000000" w:rsidRPr="00000000">
        <w:rPr>
          <w:rtl w:val="0"/>
        </w:rPr>
      </w:r>
    </w:p>
    <w:p w:rsidR="00000000" w:rsidDel="00000000" w:rsidP="00000000" w:rsidRDefault="00000000" w:rsidRPr="00000000" w14:paraId="00000024">
      <w:pPr>
        <w:spacing w:line="360" w:lineRule="auto"/>
        <w:jc w:val="left"/>
        <w:rPr/>
      </w:pPr>
      <w:r w:rsidDel="00000000" w:rsidR="00000000" w:rsidRPr="00000000">
        <w:rPr>
          <w:rtl w:val="0"/>
        </w:rPr>
        <w:t xml:space="preserve">Juan Carlos Flores Miramontes</w:t>
      </w:r>
    </w:p>
    <w:p w:rsidR="00000000" w:rsidDel="00000000" w:rsidP="00000000" w:rsidRDefault="00000000" w:rsidRPr="00000000" w14:paraId="00000025">
      <w:pPr>
        <w:spacing w:line="360" w:lineRule="auto"/>
        <w:jc w:val="left"/>
        <w:rPr>
          <w:i w:val="1"/>
          <w:iCs w:val="1"/>
        </w:rPr>
      </w:pPr>
      <w:r w:rsidDel="00000000" w:rsidR="00000000" w:rsidRPr="00000000">
        <w:rPr>
          <w:i w:val="1"/>
          <w:iCs w:val="1"/>
          <w:rtl w:val="0"/>
        </w:rPr>
        <w:t xml:space="preserve">Secretario de Educación del Estado de Jalisco</w:t>
      </w:r>
    </w:p>
    <w:p w:rsidR="00000000" w:rsidDel="00000000" w:rsidP="00000000" w:rsidRDefault="00000000" w:rsidRPr="00000000" w14:paraId="00000026">
      <w:pPr>
        <w:spacing w:line="360" w:lineRule="auto"/>
        <w:jc w:val="left"/>
        <w:rPr/>
      </w:pPr>
      <w:r w:rsidDel="00000000" w:rsidR="00000000" w:rsidRPr="00000000">
        <w:rPr>
          <w:rtl w:val="0"/>
        </w:rPr>
      </w:r>
    </w:p>
    <w:p w:rsidR="00000000" w:rsidDel="00000000" w:rsidP="00000000" w:rsidRDefault="00000000" w:rsidRPr="00000000" w14:paraId="00000027">
      <w:pPr>
        <w:spacing w:line="360" w:lineRule="auto"/>
        <w:jc w:val="left"/>
        <w:rPr/>
      </w:pPr>
      <w:r w:rsidDel="00000000" w:rsidR="00000000" w:rsidRPr="00000000">
        <w:rPr>
          <w:rtl w:val="0"/>
        </w:rPr>
        <w:t xml:space="preserve">Carmen Yolanda Quintero Reyes</w:t>
      </w:r>
    </w:p>
    <w:p w:rsidR="00000000" w:rsidDel="00000000" w:rsidP="00000000" w:rsidRDefault="00000000" w:rsidRPr="00000000" w14:paraId="00000028">
      <w:pPr>
        <w:spacing w:line="360" w:lineRule="auto"/>
        <w:jc w:val="left"/>
        <w:rPr>
          <w:i w:val="1"/>
          <w:iCs w:val="1"/>
        </w:rPr>
      </w:pPr>
      <w:r w:rsidDel="00000000" w:rsidR="00000000" w:rsidRPr="00000000">
        <w:rPr>
          <w:i w:val="1"/>
          <w:iCs w:val="1"/>
          <w:rtl w:val="0"/>
        </w:rPr>
        <w:t xml:space="preserve">Subsecretaria de Formación y Atención al Magisterio</w:t>
      </w:r>
    </w:p>
    <w:p w:rsidR="00000000" w:rsidDel="00000000" w:rsidP="00000000" w:rsidRDefault="00000000" w:rsidRPr="00000000" w14:paraId="00000029">
      <w:pPr>
        <w:spacing w:line="360" w:lineRule="auto"/>
        <w:jc w:val="left"/>
        <w:rPr>
          <w:b w:val="1"/>
          <w:bCs w:val="1"/>
        </w:rPr>
      </w:pPr>
      <w:r w:rsidDel="00000000" w:rsidR="00000000" w:rsidRPr="00000000">
        <w:rPr>
          <w:rtl w:val="0"/>
        </w:rPr>
      </w:r>
    </w:p>
    <w:p w:rsidR="00000000" w:rsidDel="00000000" w:rsidP="00000000" w:rsidRDefault="00000000" w:rsidRPr="00000000" w14:paraId="0000002A">
      <w:pPr>
        <w:spacing w:line="360" w:lineRule="auto"/>
        <w:jc w:val="left"/>
        <w:rPr/>
      </w:pPr>
      <w:r w:rsidDel="00000000" w:rsidR="00000000" w:rsidRPr="00000000">
        <w:rPr>
          <w:rtl w:val="0"/>
        </w:rPr>
        <w:t xml:space="preserve">Pedro Diaz Arias</w:t>
      </w:r>
    </w:p>
    <w:p w:rsidR="00000000" w:rsidDel="00000000" w:rsidP="00000000" w:rsidRDefault="00000000" w:rsidRPr="00000000" w14:paraId="0000002B">
      <w:pPr>
        <w:spacing w:line="360" w:lineRule="auto"/>
        <w:jc w:val="left"/>
        <w:rPr/>
      </w:pPr>
      <w:r w:rsidDel="00000000" w:rsidR="00000000" w:rsidRPr="00000000">
        <w:rPr>
          <w:rtl w:val="0"/>
        </w:rPr>
        <w:t xml:space="preserve">Subsecretario de Educación Básica</w:t>
      </w:r>
    </w:p>
    <w:p w:rsidR="00000000" w:rsidDel="00000000" w:rsidP="00000000" w:rsidRDefault="00000000" w:rsidRPr="00000000" w14:paraId="0000002C">
      <w:pPr>
        <w:spacing w:line="360" w:lineRule="auto"/>
        <w:jc w:val="left"/>
        <w:rPr/>
      </w:pPr>
      <w:r w:rsidDel="00000000" w:rsidR="00000000" w:rsidRPr="00000000">
        <w:rPr>
          <w:rtl w:val="0"/>
        </w:rPr>
      </w:r>
    </w:p>
    <w:p w:rsidR="00000000" w:rsidDel="00000000" w:rsidP="00000000" w:rsidRDefault="00000000" w:rsidRPr="00000000" w14:paraId="0000002D">
      <w:pPr>
        <w:spacing w:line="360" w:lineRule="auto"/>
        <w:jc w:val="left"/>
        <w:rPr/>
      </w:pPr>
      <w:r w:rsidDel="00000000" w:rsidR="00000000" w:rsidRPr="00000000">
        <w:rPr>
          <w:rtl w:val="0"/>
        </w:rPr>
        <w:t xml:space="preserve">Claudia Gisela Ramírez Monroy</w:t>
      </w:r>
    </w:p>
    <w:p w:rsidR="00000000" w:rsidDel="00000000" w:rsidP="00000000" w:rsidRDefault="00000000" w:rsidRPr="00000000" w14:paraId="0000002E">
      <w:pPr>
        <w:spacing w:line="360" w:lineRule="auto"/>
        <w:jc w:val="left"/>
        <w:rPr>
          <w:i w:val="1"/>
          <w:iCs w:val="1"/>
        </w:rPr>
      </w:pPr>
      <w:r w:rsidDel="00000000" w:rsidR="00000000" w:rsidRPr="00000000">
        <w:rPr>
          <w:i w:val="1"/>
          <w:iCs w:val="1"/>
          <w:rtl w:val="0"/>
        </w:rPr>
        <w:t xml:space="preserve">Encargada del Despacho de la Dirección </w:t>
      </w:r>
    </w:p>
    <w:p w:rsidR="00000000" w:rsidDel="00000000" w:rsidP="00000000" w:rsidRDefault="00000000" w:rsidRPr="00000000" w14:paraId="0000002F">
      <w:pPr>
        <w:spacing w:line="360" w:lineRule="auto"/>
        <w:jc w:val="left"/>
        <w:rPr>
          <w:i w:val="1"/>
          <w:iCs w:val="1"/>
        </w:rPr>
      </w:pPr>
      <w:r w:rsidDel="00000000" w:rsidR="00000000" w:rsidRPr="00000000">
        <w:rPr>
          <w:i w:val="1"/>
          <w:iCs w:val="1"/>
          <w:rtl w:val="0"/>
        </w:rPr>
        <w:t xml:space="preserve">de Formación Continua en Jalisco</w:t>
      </w:r>
    </w:p>
    <w:p w:rsidR="00000000" w:rsidDel="00000000" w:rsidP="00000000" w:rsidRDefault="00000000" w:rsidRPr="00000000" w14:paraId="00000030">
      <w:pPr>
        <w:spacing w:line="360" w:lineRule="auto"/>
        <w:jc w:val="left"/>
        <w:rPr/>
      </w:pPr>
      <w:r w:rsidDel="00000000" w:rsidR="00000000" w:rsidRPr="00000000">
        <w:rPr>
          <w:rtl w:val="0"/>
        </w:rPr>
      </w:r>
    </w:p>
    <w:p w:rsidR="00000000" w:rsidDel="00000000" w:rsidP="00000000" w:rsidRDefault="00000000" w:rsidRPr="00000000" w14:paraId="00000031">
      <w:pPr>
        <w:spacing w:line="360" w:lineRule="auto"/>
        <w:jc w:val="left"/>
        <w:rPr/>
      </w:pPr>
      <w:r w:rsidDel="00000000" w:rsidR="00000000" w:rsidRPr="00000000">
        <w:rPr>
          <w:rtl w:val="0"/>
        </w:rPr>
        <w:t xml:space="preserve">Maricela Esquivel Domínguez </w:t>
      </w:r>
    </w:p>
    <w:p w:rsidR="00000000" w:rsidDel="00000000" w:rsidP="00000000" w:rsidRDefault="00000000" w:rsidRPr="00000000" w14:paraId="00000032">
      <w:pPr>
        <w:spacing w:line="360" w:lineRule="auto"/>
        <w:jc w:val="left"/>
        <w:rPr>
          <w:i w:val="1"/>
          <w:iCs w:val="1"/>
        </w:rPr>
      </w:pPr>
      <w:r w:rsidDel="00000000" w:rsidR="00000000" w:rsidRPr="00000000">
        <w:rPr>
          <w:i w:val="1"/>
          <w:iCs w:val="1"/>
          <w:rtl w:val="0"/>
        </w:rPr>
        <w:t xml:space="preserve">Directora de Desarrollo Académico de la Dirección </w:t>
      </w:r>
    </w:p>
    <w:p w:rsidR="00000000" w:rsidDel="00000000" w:rsidP="00000000" w:rsidRDefault="00000000" w:rsidRPr="00000000" w14:paraId="00000033">
      <w:pPr>
        <w:spacing w:line="360" w:lineRule="auto"/>
        <w:jc w:val="left"/>
        <w:rPr>
          <w:i w:val="1"/>
          <w:iCs w:val="1"/>
        </w:rPr>
      </w:pPr>
      <w:r w:rsidDel="00000000" w:rsidR="00000000" w:rsidRPr="00000000">
        <w:rPr>
          <w:i w:val="1"/>
          <w:iCs w:val="1"/>
          <w:rtl w:val="0"/>
        </w:rPr>
        <w:t xml:space="preserve">de Formación Continua en Jalisco</w:t>
      </w:r>
    </w:p>
    <w:p w:rsidR="00000000" w:rsidDel="00000000" w:rsidP="00000000" w:rsidRDefault="00000000" w:rsidRPr="00000000" w14:paraId="00000034">
      <w:pPr>
        <w:spacing w:line="360" w:lineRule="auto"/>
        <w:jc w:val="left"/>
        <w:rPr>
          <w:i w:val="1"/>
          <w:iCs w:val="1"/>
        </w:rPr>
      </w:pPr>
      <w:r w:rsidDel="00000000" w:rsidR="00000000" w:rsidRPr="00000000">
        <w:rPr>
          <w:rtl w:val="0"/>
        </w:rPr>
      </w:r>
    </w:p>
    <w:p w:rsidR="00000000" w:rsidDel="00000000" w:rsidP="00000000" w:rsidRDefault="00000000" w:rsidRPr="00000000" w14:paraId="00000035">
      <w:pPr>
        <w:spacing w:line="360" w:lineRule="auto"/>
        <w:jc w:val="left"/>
        <w:rPr>
          <w:i w:val="1"/>
          <w:iCs w:val="1"/>
        </w:rPr>
      </w:pPr>
      <w:r w:rsidDel="00000000" w:rsidR="00000000" w:rsidRPr="00000000">
        <w:rPr>
          <w:i w:val="1"/>
          <w:iCs w:val="1"/>
          <w:rtl w:val="0"/>
        </w:rPr>
        <w:t xml:space="preserve">Diseño gráfico</w:t>
      </w:r>
    </w:p>
    <w:p w:rsidR="00000000" w:rsidDel="00000000" w:rsidP="00000000" w:rsidRDefault="00000000" w:rsidRPr="00000000" w14:paraId="00000036">
      <w:pPr>
        <w:spacing w:line="360" w:lineRule="auto"/>
        <w:jc w:val="left"/>
        <w:rPr/>
      </w:pPr>
      <w:r w:rsidDel="00000000" w:rsidR="00000000" w:rsidRPr="00000000">
        <w:rPr>
          <w:rtl w:val="0"/>
        </w:rPr>
        <w:t xml:space="preserve">Álvaro Bravo Gutiérrez</w:t>
      </w:r>
    </w:p>
    <w:p w:rsidR="00000000" w:rsidDel="00000000" w:rsidP="00000000" w:rsidRDefault="00000000" w:rsidRPr="00000000" w14:paraId="00000037">
      <w:pPr>
        <w:spacing w:line="360" w:lineRule="auto"/>
        <w:jc w:val="left"/>
        <w:rPr/>
      </w:pPr>
      <w:r w:rsidDel="00000000" w:rsidR="00000000" w:rsidRPr="00000000">
        <w:rPr>
          <w:rtl w:val="0"/>
        </w:rPr>
      </w:r>
    </w:p>
    <w:p w:rsidR="00000000" w:rsidDel="00000000" w:rsidP="00000000" w:rsidRDefault="00000000" w:rsidRPr="00000000" w14:paraId="00000038">
      <w:pPr>
        <w:spacing w:line="360" w:lineRule="auto"/>
        <w:jc w:val="right"/>
        <w:rPr/>
      </w:pPr>
      <w:r w:rsidDel="00000000" w:rsidR="00000000" w:rsidRPr="00000000">
        <w:rPr>
          <w:rtl w:val="0"/>
        </w:rPr>
      </w:r>
    </w:p>
    <w:p w:rsidR="00000000" w:rsidDel="00000000" w:rsidP="00000000" w:rsidRDefault="00000000" w:rsidRPr="00000000" w14:paraId="00000039">
      <w:pPr>
        <w:spacing w:line="360" w:lineRule="auto"/>
        <w:jc w:val="right"/>
        <w:rPr/>
      </w:pPr>
      <w:r w:rsidDel="00000000" w:rsidR="00000000" w:rsidRPr="00000000">
        <w:rPr>
          <w:rtl w:val="0"/>
        </w:rPr>
        <w:t xml:space="preserve">Jalisco, Junio de 2026.</w:t>
      </w:r>
      <w:r w:rsidDel="00000000" w:rsidR="00000000" w:rsidRPr="00000000">
        <w:br w:type="page"/>
      </w:r>
      <w:r w:rsidDel="00000000" w:rsidR="00000000" w:rsidRPr="00000000">
        <w:rPr>
          <w:rtl w:val="0"/>
        </w:rPr>
      </w:r>
    </w:p>
    <w:p w:rsidR="00000000" w:rsidDel="00000000" w:rsidP="00000000" w:rsidRDefault="00000000" w:rsidRPr="00000000" w14:paraId="0000003A">
      <w:pPr>
        <w:pStyle w:val="Heading2"/>
        <w:rPr/>
      </w:pPr>
      <w:r w:rsidDel="00000000" w:rsidR="00000000" w:rsidRPr="00000000">
        <w:rPr>
          <w:rtl w:val="0"/>
        </w:rPr>
        <w:t xml:space="preserve">Presentación</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spacing w:line="276" w:lineRule="auto"/>
        <w:rPr>
          <w:sz w:val="24"/>
          <w:szCs w:val="24"/>
        </w:rPr>
      </w:pPr>
      <w:r w:rsidDel="00000000" w:rsidR="00000000" w:rsidRPr="00000000">
        <w:rPr>
          <w:rtl w:val="0"/>
        </w:rPr>
      </w:r>
    </w:p>
    <w:p w:rsidR="00000000" w:rsidDel="00000000" w:rsidP="00000000" w:rsidRDefault="00000000" w:rsidRPr="00000000" w14:paraId="0000003D">
      <w:pPr>
        <w:spacing w:line="276" w:lineRule="auto"/>
        <w:rPr>
          <w:sz w:val="24"/>
          <w:szCs w:val="24"/>
        </w:rPr>
      </w:pPr>
      <w:r w:rsidDel="00000000" w:rsidR="00000000" w:rsidRPr="00000000">
        <w:rPr>
          <w:sz w:val="24"/>
          <w:szCs w:val="24"/>
          <w:rtl w:val="0"/>
        </w:rPr>
        <w:t xml:space="preserve">Dialogar para pensar, dialogar para aprender, dialogar en y con el otro. Porque es desde el diálogo en el que el pensamiento se convierte en palabra para luego transformarse en acción; desde el aprendizaje que logramos a partir de estos procesos; desde el vernos en el otro al compartir experiencias; desde </w:t>
      </w:r>
      <w:r w:rsidDel="00000000" w:rsidR="00000000" w:rsidRPr="00000000">
        <w:rPr>
          <w:i w:val="1"/>
          <w:iCs w:val="1"/>
          <w:sz w:val="24"/>
          <w:szCs w:val="24"/>
          <w:rtl w:val="0"/>
        </w:rPr>
        <w:t xml:space="preserve">ser</w:t>
      </w:r>
      <w:r w:rsidDel="00000000" w:rsidR="00000000" w:rsidRPr="00000000">
        <w:rPr>
          <w:sz w:val="24"/>
          <w:szCs w:val="24"/>
          <w:rtl w:val="0"/>
        </w:rPr>
        <w:t xml:space="preserve"> con el otro un común que facilita hacer comunidad.</w:t>
      </w:r>
    </w:p>
    <w:p w:rsidR="00000000" w:rsidDel="00000000" w:rsidP="00000000" w:rsidRDefault="00000000" w:rsidRPr="00000000" w14:paraId="0000003E">
      <w:pPr>
        <w:spacing w:line="276" w:lineRule="auto"/>
        <w:rPr>
          <w:sz w:val="24"/>
          <w:szCs w:val="24"/>
        </w:rPr>
      </w:pPr>
      <w:r w:rsidDel="00000000" w:rsidR="00000000" w:rsidRPr="00000000">
        <w:rPr>
          <w:rtl w:val="0"/>
        </w:rPr>
      </w:r>
    </w:p>
    <w:p w:rsidR="00000000" w:rsidDel="00000000" w:rsidP="00000000" w:rsidRDefault="00000000" w:rsidRPr="00000000" w14:paraId="0000003F">
      <w:pPr>
        <w:spacing w:line="276" w:lineRule="auto"/>
        <w:rPr>
          <w:sz w:val="24"/>
          <w:szCs w:val="24"/>
        </w:rPr>
      </w:pPr>
      <w:r w:rsidDel="00000000" w:rsidR="00000000" w:rsidRPr="00000000">
        <w:rPr>
          <w:sz w:val="24"/>
          <w:szCs w:val="24"/>
          <w:rtl w:val="0"/>
        </w:rPr>
        <w:t xml:space="preserve">La Subsecretaría de Formación y Atención al Magisterio, a través de la Dirección de Formación Continua y en  permanente articulación con la Subsecretaría de Educación Básica, pone a disposición de las maestras y maestros de Jalisco de los niveles de preescolar, primaria, secundaria y las modalidades inicial, especial, indígena y educación física, los materiales para la implementación del “Taller Intensivo para colectivos de directivos (Cierre del ciclo escolar 2025-2026)”, como un instrumento a través del cual sigan permeando prácticas dialógicas en cada colectivo para convertirse y fortalecerse como comunidad de aprendizaje en y para la vida (CAV). </w:t>
      </w:r>
    </w:p>
    <w:p w:rsidR="00000000" w:rsidDel="00000000" w:rsidP="00000000" w:rsidRDefault="00000000" w:rsidRPr="00000000" w14:paraId="00000040">
      <w:pPr>
        <w:spacing w:line="276" w:lineRule="auto"/>
        <w:rPr>
          <w:sz w:val="24"/>
          <w:szCs w:val="24"/>
        </w:rPr>
      </w:pPr>
      <w:r w:rsidDel="00000000" w:rsidR="00000000" w:rsidRPr="00000000">
        <w:rPr>
          <w:rtl w:val="0"/>
        </w:rPr>
      </w:r>
    </w:p>
    <w:p w:rsidR="00000000" w:rsidDel="00000000" w:rsidP="00000000" w:rsidRDefault="00000000" w:rsidRPr="00000000" w14:paraId="00000041">
      <w:pPr>
        <w:spacing w:line="276" w:lineRule="auto"/>
        <w:rPr>
          <w:sz w:val="24"/>
          <w:szCs w:val="24"/>
        </w:rPr>
      </w:pPr>
      <w:r w:rsidDel="00000000" w:rsidR="00000000" w:rsidRPr="00000000">
        <w:rPr>
          <w:sz w:val="24"/>
          <w:szCs w:val="24"/>
          <w:rtl w:val="0"/>
        </w:rPr>
        <w:t xml:space="preserve">Jalisco tiene un camino recorrido de ocho años promoviendo el trabajo en comunidades de aprendizaje y nos alienta y compromete que, desde la Secretaría de Educación Pública, también se impulse esta visión para fortalecer la colaboración, el aprendizaje entre iguales para ser y hacer en comunidad, con el ingrediente particular “Al estilo Jalisco” al centrarse en y para la vida; lo que se traduce en el fortalecimiento de la vida comunitaria, la vida del entorno social y natural, la vida con el otro y con lo otro.</w:t>
      </w:r>
    </w:p>
    <w:p w:rsidR="00000000" w:rsidDel="00000000" w:rsidP="00000000" w:rsidRDefault="00000000" w:rsidRPr="00000000" w14:paraId="00000042">
      <w:pPr>
        <w:spacing w:line="276" w:lineRule="auto"/>
        <w:rPr>
          <w:sz w:val="24"/>
          <w:szCs w:val="24"/>
        </w:rPr>
      </w:pPr>
      <w:r w:rsidDel="00000000" w:rsidR="00000000" w:rsidRPr="00000000">
        <w:rPr>
          <w:rtl w:val="0"/>
        </w:rPr>
      </w:r>
    </w:p>
    <w:p w:rsidR="00000000" w:rsidDel="00000000" w:rsidP="00000000" w:rsidRDefault="00000000" w:rsidRPr="00000000" w14:paraId="00000043">
      <w:pPr>
        <w:spacing w:line="276" w:lineRule="auto"/>
        <w:rPr>
          <w:sz w:val="24"/>
          <w:szCs w:val="24"/>
        </w:rPr>
      </w:pPr>
      <w:r w:rsidDel="00000000" w:rsidR="00000000" w:rsidRPr="00000000">
        <w:rPr>
          <w:sz w:val="24"/>
          <w:szCs w:val="24"/>
          <w:rtl w:val="0"/>
        </w:rPr>
        <w:t xml:space="preserve">En congruencia y seguimiento del Taller Intensivo que se realizó en enero de 2026, la presente propuesta tiene el propósito de dar continuidad y partir de los avances y áreas de mejora reconocidos durante estos meses del ciclo escolar, que permitan reconocer nuevas realidades del colectivo y construir planteamientos en donde el diálogo sea la herramienta que les permita gestionar la práctica, el aprendizaje y la transformación de su hacer colectivo para ser y hacer comunidad.</w:t>
      </w:r>
    </w:p>
    <w:p w:rsidR="00000000" w:rsidDel="00000000" w:rsidP="00000000" w:rsidRDefault="00000000" w:rsidRPr="00000000" w14:paraId="00000044">
      <w:pPr>
        <w:spacing w:line="276" w:lineRule="auto"/>
        <w:rPr>
          <w:sz w:val="24"/>
          <w:szCs w:val="24"/>
        </w:rPr>
      </w:pPr>
      <w:r w:rsidDel="00000000" w:rsidR="00000000" w:rsidRPr="00000000">
        <w:rPr>
          <w:rtl w:val="0"/>
        </w:rPr>
      </w:r>
    </w:p>
    <w:p w:rsidR="00000000" w:rsidDel="00000000" w:rsidP="00000000" w:rsidRDefault="00000000" w:rsidRPr="00000000" w14:paraId="00000045">
      <w:pPr>
        <w:spacing w:line="276" w:lineRule="auto"/>
        <w:rPr>
          <w:rFonts w:ascii="Arial Black" w:cs="Arial Black" w:eastAsia="Arial Black" w:hAnsi="Arial Black"/>
          <w:b w:val="1"/>
          <w:bCs w:val="1"/>
          <w:color w:val="ff8300"/>
          <w:sz w:val="28"/>
          <w:szCs w:val="28"/>
        </w:rPr>
      </w:pPr>
      <w:r w:rsidDel="00000000" w:rsidR="00000000" w:rsidRPr="00000000">
        <w:rPr>
          <w:sz w:val="24"/>
          <w:szCs w:val="24"/>
          <w:rtl w:val="0"/>
        </w:rPr>
        <w:t xml:space="preserve">Desde la Dirección de Formación Continua, les deseamos que este taller sea un espacio de disfrute, de deleite, pero sobre todo, de aprendizaje en diálogo.</w:t>
      </w:r>
      <w:r w:rsidDel="00000000" w:rsidR="00000000" w:rsidRPr="00000000">
        <w:br w:type="page"/>
      </w:r>
      <w:r w:rsidDel="00000000" w:rsidR="00000000" w:rsidRPr="00000000">
        <w:rPr>
          <w:rtl w:val="0"/>
        </w:rPr>
      </w:r>
    </w:p>
    <w:p w:rsidR="00000000" w:rsidDel="00000000" w:rsidP="00000000" w:rsidRDefault="00000000" w:rsidRPr="00000000" w14:paraId="00000046">
      <w:pPr>
        <w:pStyle w:val="Heading2"/>
        <w:rPr/>
      </w:pPr>
      <w:r w:rsidDel="00000000" w:rsidR="00000000" w:rsidRPr="00000000">
        <w:rPr>
          <w:rtl w:val="0"/>
        </w:rPr>
        <w:t xml:space="preserve">Actividad 3.</w:t>
      </w:r>
    </w:p>
    <w:p w:rsidR="00000000" w:rsidDel="00000000" w:rsidP="00000000" w:rsidRDefault="00000000" w:rsidRPr="00000000" w14:paraId="00000047">
      <w:pPr>
        <w:pStyle w:val="Heading3"/>
        <w:rPr/>
      </w:pPr>
      <w:r w:rsidDel="00000000" w:rsidR="00000000" w:rsidRPr="00000000">
        <w:rPr>
          <w:rtl w:val="0"/>
        </w:rPr>
        <w:t xml:space="preserve">Formato 1. La experiencia del ciclo escolar 2025-2026 </w:t>
      </w:r>
    </w:p>
    <w:p w:rsidR="00000000" w:rsidDel="00000000" w:rsidP="00000000" w:rsidRDefault="00000000" w:rsidRPr="00000000" w14:paraId="00000048">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-229151</wp:posOffset>
                </wp:positionH>
                <wp:positionV relativeFrom="paragraph">
                  <wp:posOffset>103449</wp:posOffset>
                </wp:positionV>
                <wp:extent cx="8325124" cy="5510254"/>
                <wp:effectExtent b="0" l="0" r="0" t="0"/>
                <wp:wrapNone/>
                <wp:docPr id="7" name=""/>
                <a:graphic>
                  <a:graphicData uri="http://schemas.microsoft.com/office/word/2010/wordprocessingGroup">
                    <wpg:wgp>
                      <wpg:cNvGrpSpPr/>
                      <wpg:grpSpPr>
                        <a:xfrm>
                          <a:off x="1091575" y="1015325"/>
                          <a:ext cx="8325124" cy="5510254"/>
                          <a:chOff x="1091575" y="1015325"/>
                          <a:chExt cx="8426025" cy="5529350"/>
                        </a:xfrm>
                      </wpg:grpSpPr>
                      <wpg:grpSp>
                        <wpg:cNvGrpSpPr/>
                        <wpg:grpSpPr>
                          <a:xfrm>
                            <a:off x="1183438" y="1024873"/>
                            <a:ext cx="8325124" cy="5510254"/>
                            <a:chOff x="0" y="0"/>
                            <a:chExt cx="8325124" cy="5510254"/>
                          </a:xfrm>
                        </wpg:grpSpPr>
                        <wps:wsp>
                          <wps:cNvSpPr/>
                          <wps:cNvPr id="9" name="Shape 9"/>
                          <wps:spPr>
                            <a:xfrm>
                              <a:off x="0" y="0"/>
                              <a:ext cx="8325100" cy="5510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8325124" cy="5510254"/>
                              <a:chOff x="0" y="0"/>
                              <a:chExt cx="8325124" cy="5510254"/>
                            </a:xfrm>
                          </wpg:grpSpPr>
                          <wpg:grpSp>
                            <wpg:cNvGrpSpPr/>
                            <wpg:grpSpPr>
                              <a:xfrm>
                                <a:off x="3077155" y="1598212"/>
                                <a:ext cx="2057400" cy="1855049"/>
                                <a:chOff x="0" y="0"/>
                                <a:chExt cx="7296151" cy="6578599"/>
                              </a:xfrm>
                            </wpg:grpSpPr>
                            <wps:wsp>
                              <wps:cNvSpPr/>
                              <wps:cNvPr id="12" name="Shape 12"/>
                              <wps:spPr>
                                <a:xfrm>
                                  <a:off x="0" y="1863726"/>
                                  <a:ext cx="3555999" cy="4714873"/>
                                </a:xfrm>
                                <a:custGeom>
                                  <a:rect b="b" l="l" r="r" t="t"/>
                                  <a:pathLst>
                                    <a:path extrusionOk="0" h="513" w="387">
                                      <a:moveTo>
                                        <a:pt x="43" y="275"/>
                                      </a:moveTo>
                                      <a:cubicBezTo>
                                        <a:pt x="6" y="339"/>
                                        <a:pt x="0" y="399"/>
                                        <a:pt x="26" y="444"/>
                                      </a:cubicBezTo>
                                      <a:cubicBezTo>
                                        <a:pt x="52" y="488"/>
                                        <a:pt x="106" y="513"/>
                                        <a:pt x="180" y="513"/>
                                      </a:cubicBezTo>
                                      <a:cubicBezTo>
                                        <a:pt x="307" y="513"/>
                                        <a:pt x="307" y="513"/>
                                        <a:pt x="307" y="513"/>
                                      </a:cubicBezTo>
                                      <a:cubicBezTo>
                                        <a:pt x="283" y="501"/>
                                        <a:pt x="257" y="482"/>
                                        <a:pt x="240" y="450"/>
                                      </a:cubicBezTo>
                                      <a:cubicBezTo>
                                        <a:pt x="207" y="385"/>
                                        <a:pt x="241" y="328"/>
                                        <a:pt x="243" y="325"/>
                                      </a:cubicBezTo>
                                      <a:cubicBezTo>
                                        <a:pt x="253" y="307"/>
                                        <a:pt x="253" y="307"/>
                                        <a:pt x="253" y="307"/>
                                      </a:cubicBezTo>
                                      <a:cubicBezTo>
                                        <a:pt x="387" y="76"/>
                                        <a:pt x="387" y="76"/>
                                        <a:pt x="387" y="76"/>
                                      </a:cubicBezTo>
                                      <a:cubicBezTo>
                                        <a:pt x="379" y="63"/>
                                        <a:pt x="379" y="63"/>
                                        <a:pt x="379" y="63"/>
                                      </a:cubicBezTo>
                                      <a:cubicBezTo>
                                        <a:pt x="376" y="58"/>
                                        <a:pt x="333" y="0"/>
                                        <a:pt x="272" y="0"/>
                                      </a:cubicBezTo>
                                      <a:cubicBezTo>
                                        <a:pt x="212" y="0"/>
                                        <a:pt x="181" y="38"/>
                                        <a:pt x="171" y="54"/>
                                      </a:cubicBezTo>
                                      <a:lnTo>
                                        <a:pt x="43" y="275"/>
                                      </a:lnTo>
                                      <a:close/>
                                    </a:path>
                                  </a:pathLst>
                                </a:custGeom>
                                <a:solidFill>
                                  <a:srgbClr val="FFC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336551" y="0"/>
                                  <a:ext cx="3770313" cy="3300412"/>
                                </a:xfrm>
                                <a:custGeom>
                                  <a:rect b="b" l="l" r="r" t="t"/>
                                  <a:pathLst>
                                    <a:path extrusionOk="0" h="778" w="889">
                                      <a:moveTo>
                                        <a:pt x="889" y="219"/>
                                      </a:moveTo>
                                      <a:cubicBezTo>
                                        <a:pt x="888" y="221"/>
                                        <a:pt x="888" y="221"/>
                                        <a:pt x="888" y="221"/>
                                      </a:cubicBezTo>
                                      <a:cubicBezTo>
                                        <a:pt x="888" y="221"/>
                                        <a:pt x="888" y="221"/>
                                        <a:pt x="888" y="221"/>
                                      </a:cubicBezTo>
                                      <a:cubicBezTo>
                                        <a:pt x="889" y="219"/>
                                        <a:pt x="889" y="219"/>
                                        <a:pt x="889" y="219"/>
                                      </a:cubicBezTo>
                                      <a:moveTo>
                                        <a:pt x="764" y="0"/>
                                      </a:moveTo>
                                      <a:cubicBezTo>
                                        <a:pt x="342" y="7"/>
                                        <a:pt x="0" y="354"/>
                                        <a:pt x="0" y="778"/>
                                      </a:cubicBezTo>
                                      <a:cubicBezTo>
                                        <a:pt x="0" y="778"/>
                                        <a:pt x="0" y="778"/>
                                        <a:pt x="0" y="778"/>
                                      </a:cubicBezTo>
                                      <a:cubicBezTo>
                                        <a:pt x="0" y="354"/>
                                        <a:pt x="342" y="7"/>
                                        <a:pt x="764" y="0"/>
                                      </a:cubicBezTo>
                                      <a:cubicBezTo>
                                        <a:pt x="764" y="0"/>
                                        <a:pt x="764" y="0"/>
                                        <a:pt x="764" y="0"/>
                                      </a:cubicBezTo>
                                    </a:path>
                                  </a:pathLst>
                                </a:cu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2085974" y="3408362"/>
                                  <a:ext cx="5210177" cy="3170237"/>
                                </a:xfrm>
                                <a:custGeom>
                                  <a:rect b="b" l="l" r="r" t="t"/>
                                  <a:pathLst>
                                    <a:path extrusionOk="0" h="345" w="567">
                                      <a:moveTo>
                                        <a:pt x="524" y="107"/>
                                      </a:moveTo>
                                      <a:cubicBezTo>
                                        <a:pt x="462" y="0"/>
                                        <a:pt x="462" y="0"/>
                                        <a:pt x="462" y="0"/>
                                      </a:cubicBezTo>
                                      <a:cubicBezTo>
                                        <a:pt x="465" y="28"/>
                                        <a:pt x="462" y="61"/>
                                        <a:pt x="445" y="90"/>
                                      </a:cubicBezTo>
                                      <a:cubicBezTo>
                                        <a:pt x="410" y="151"/>
                                        <a:pt x="336" y="153"/>
                                        <a:pt x="328" y="153"/>
                                      </a:cubicBezTo>
                                      <a:cubicBezTo>
                                        <a:pt x="327" y="153"/>
                                        <a:pt x="327" y="153"/>
                                        <a:pt x="327" y="153"/>
                                      </a:cubicBezTo>
                                      <a:cubicBezTo>
                                        <a:pt x="306" y="153"/>
                                        <a:pt x="306" y="153"/>
                                        <a:pt x="306" y="153"/>
                                      </a:cubicBezTo>
                                      <a:cubicBezTo>
                                        <a:pt x="39" y="153"/>
                                        <a:pt x="39" y="153"/>
                                        <a:pt x="39" y="153"/>
                                      </a:cubicBezTo>
                                      <a:cubicBezTo>
                                        <a:pt x="31" y="166"/>
                                        <a:pt x="31" y="166"/>
                                        <a:pt x="31" y="166"/>
                                      </a:cubicBezTo>
                                      <a:cubicBezTo>
                                        <a:pt x="29" y="169"/>
                                        <a:pt x="0" y="218"/>
                                        <a:pt x="29" y="274"/>
                                      </a:cubicBezTo>
                                      <a:cubicBezTo>
                                        <a:pt x="63" y="339"/>
                                        <a:pt x="143" y="345"/>
                                        <a:pt x="147" y="345"/>
                                      </a:cubicBezTo>
                                      <a:cubicBezTo>
                                        <a:pt x="387" y="345"/>
                                        <a:pt x="387" y="345"/>
                                        <a:pt x="387" y="345"/>
                                      </a:cubicBezTo>
                                      <a:cubicBezTo>
                                        <a:pt x="461" y="345"/>
                                        <a:pt x="515" y="320"/>
                                        <a:pt x="541" y="276"/>
                                      </a:cubicBezTo>
                                      <a:cubicBezTo>
                                        <a:pt x="567" y="231"/>
                                        <a:pt x="561" y="171"/>
                                        <a:pt x="524" y="107"/>
                                      </a:cubicBezTo>
                                      <a:close/>
                                    </a:path>
                                  </a:pathLst>
                                </a:custGeom>
                                <a:solidFill>
                                  <a:schemeClr val="accent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 name="Shape 15"/>
                              <wps:spPr>
                                <a:xfrm>
                                  <a:off x="1846262" y="34924"/>
                                  <a:ext cx="4494211" cy="4613274"/>
                                </a:xfrm>
                                <a:custGeom>
                                  <a:rect b="b" l="l" r="r" t="t"/>
                                  <a:pathLst>
                                    <a:path extrusionOk="0" h="502" w="489">
                                      <a:moveTo>
                                        <a:pt x="333" y="99"/>
                                      </a:moveTo>
                                      <a:cubicBezTo>
                                        <a:pt x="296" y="35"/>
                                        <a:pt x="248" y="0"/>
                                        <a:pt x="196" y="0"/>
                                      </a:cubicBezTo>
                                      <a:cubicBezTo>
                                        <a:pt x="144" y="0"/>
                                        <a:pt x="96" y="35"/>
                                        <a:pt x="59" y="99"/>
                                      </a:cubicBezTo>
                                      <a:cubicBezTo>
                                        <a:pt x="0" y="200"/>
                                        <a:pt x="0" y="200"/>
                                        <a:pt x="0" y="200"/>
                                      </a:cubicBezTo>
                                      <a:cubicBezTo>
                                        <a:pt x="18" y="190"/>
                                        <a:pt x="42" y="181"/>
                                        <a:pt x="71" y="181"/>
                                      </a:cubicBezTo>
                                      <a:cubicBezTo>
                                        <a:pt x="143" y="181"/>
                                        <a:pt x="191" y="249"/>
                                        <a:pt x="193" y="252"/>
                                      </a:cubicBezTo>
                                      <a:cubicBezTo>
                                        <a:pt x="193" y="253"/>
                                        <a:pt x="193" y="253"/>
                                        <a:pt x="193" y="253"/>
                                      </a:cubicBezTo>
                                      <a:cubicBezTo>
                                        <a:pt x="201" y="266"/>
                                        <a:pt x="201" y="266"/>
                                        <a:pt x="201" y="266"/>
                                      </a:cubicBezTo>
                                      <a:cubicBezTo>
                                        <a:pt x="204" y="271"/>
                                        <a:pt x="204" y="271"/>
                                        <a:pt x="204" y="271"/>
                                      </a:cubicBezTo>
                                      <a:cubicBezTo>
                                        <a:pt x="337" y="502"/>
                                        <a:pt x="337" y="502"/>
                                        <a:pt x="337" y="502"/>
                                      </a:cubicBezTo>
                                      <a:cubicBezTo>
                                        <a:pt x="353" y="502"/>
                                        <a:pt x="353" y="502"/>
                                        <a:pt x="353" y="502"/>
                                      </a:cubicBezTo>
                                      <a:cubicBezTo>
                                        <a:pt x="354" y="502"/>
                                        <a:pt x="354" y="502"/>
                                        <a:pt x="354" y="502"/>
                                      </a:cubicBezTo>
                                      <a:cubicBezTo>
                                        <a:pt x="357" y="502"/>
                                        <a:pt x="426" y="501"/>
                                        <a:pt x="456" y="449"/>
                                      </a:cubicBezTo>
                                      <a:cubicBezTo>
                                        <a:pt x="489" y="391"/>
                                        <a:pt x="459" y="319"/>
                                        <a:pt x="457" y="313"/>
                                      </a:cubicBezTo>
                                      <a:lnTo>
                                        <a:pt x="333" y="99"/>
                                      </a:lnTo>
                                      <a:close/>
                                    </a:path>
                                  </a:pathLst>
                                </a:custGeom>
                                <a:solidFill>
                                  <a:schemeClr val="accent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3152775" y="294721"/>
                                  <a:ext cx="1047750" cy="1031877"/>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Garet Heavy" w:cs="Garet Heavy" w:eastAsia="Garet Heavy" w:hAnsi="Garet Heavy"/>
                                        <w:b w:val="1"/>
                                        <w:i w:val="0"/>
                                        <w:smallCaps w:val="0"/>
                                        <w:strike w:val="0"/>
                                        <w:color w:val="ffffff"/>
                                        <w:sz w:val="36"/>
                                        <w:vertAlign w:val="baseline"/>
                                      </w:rPr>
                                      <w:t xml:space="preserve">01</w:t>
                                    </w:r>
                                  </w:p>
                                </w:txbxContent>
                              </wps:txbx>
                              <wps:bodyPr anchorCtr="0" anchor="t" bIns="0" lIns="0" spcFirstLastPara="1" rIns="0" wrap="square" tIns="0">
                                <a:noAutofit/>
                              </wps:bodyPr>
                            </wps:wsp>
                            <wps:wsp>
                              <wps:cNvSpPr/>
                              <wps:cNvPr id="17" name="Shape 17"/>
                              <wps:spPr>
                                <a:xfrm>
                                  <a:off x="5734050" y="4960938"/>
                                  <a:ext cx="1117601" cy="1030288"/>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Garet Heavy" w:cs="Garet Heavy" w:eastAsia="Garet Heavy" w:hAnsi="Garet Heavy"/>
                                        <w:b w:val="1"/>
                                        <w:i w:val="0"/>
                                        <w:smallCaps w:val="0"/>
                                        <w:strike w:val="0"/>
                                        <w:color w:val="ffffff"/>
                                        <w:sz w:val="36"/>
                                        <w:vertAlign w:val="baseline"/>
                                      </w:rPr>
                                      <w:t xml:space="preserve">02</w:t>
                                    </w:r>
                                  </w:p>
                                </w:txbxContent>
                              </wps:txbx>
                              <wps:bodyPr anchorCtr="0" anchor="t" bIns="0" lIns="0" spcFirstLastPara="1" rIns="0" wrap="square" tIns="0">
                                <a:noAutofit/>
                              </wps:bodyPr>
                            </wps:wsp>
                            <wps:wsp>
                              <wps:cNvSpPr/>
                              <wps:cNvPr id="18" name="Shape 18"/>
                              <wps:spPr>
                                <a:xfrm>
                                  <a:off x="652462" y="5016498"/>
                                  <a:ext cx="1498601" cy="1423986"/>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Garet Heavy" w:cs="Garet Heavy" w:eastAsia="Garet Heavy" w:hAnsi="Garet Heavy"/>
                                        <w:b w:val="1"/>
                                        <w:i w:val="0"/>
                                        <w:smallCaps w:val="0"/>
                                        <w:strike w:val="0"/>
                                        <w:color w:val="ffffff"/>
                                        <w:sz w:val="36"/>
                                        <w:vertAlign w:val="baseline"/>
                                      </w:rPr>
                                      <w:t xml:space="preserve">03</w:t>
                                    </w:r>
                                  </w:p>
                                </w:txbxContent>
                              </wps:txbx>
                              <wps:bodyPr anchorCtr="0" anchor="t" bIns="0" lIns="0" spcFirstLastPara="1" rIns="0" wrap="square" tIns="0">
                                <a:noAutofit/>
                              </wps:bodyPr>
                            </wps:wsp>
                            <wps:wsp>
                              <wps:cNvSpPr/>
                              <wps:cNvPr id="19" name="Shape 19"/>
                              <wps:spPr>
                                <a:xfrm rot="3630262">
                                  <a:off x="3523631" y="1928756"/>
                                  <a:ext cx="2529612" cy="140114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Garet" w:cs="Garet" w:eastAsia="Garet" w:hAnsi="Garet"/>
                                        <w:b w:val="0"/>
                                        <w:i w:val="0"/>
                                        <w:smallCaps w:val="0"/>
                                        <w:strike w:val="0"/>
                                        <w:color w:val="ffffff"/>
                                        <w:sz w:val="16"/>
                                        <w:vertAlign w:val="baseline"/>
                                      </w:rPr>
                                      <w:t xml:space="preserve">Emociones y sentimientos</w:t>
                                    </w:r>
                                  </w:p>
                                </w:txbxContent>
                              </wps:txbx>
                              <wps:bodyPr anchorCtr="0" anchor="ctr" bIns="0" lIns="0" spcFirstLastPara="1" rIns="0" wrap="square" tIns="0">
                                <a:noAutofit/>
                              </wps:bodyPr>
                            </wps:wsp>
                          </wpg:grpSp>
                          <wps:wsp>
                            <wps:cNvSpPr/>
                            <wps:cNvPr id="20" name="Shape 20"/>
                            <wps:spPr>
                              <a:xfrm>
                                <a:off x="5009322" y="1606163"/>
                                <a:ext cx="3315802" cy="953036"/>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ab5acb"/>
                                      <w:sz w:val="18"/>
                                      <w:vertAlign w:val="baseline"/>
                                    </w:rPr>
                                    <w:t xml:space="preserve">Emociones y sentimientos significativos en el desempeño de su labor de dirección o de supervisión</w:t>
                                  </w:r>
                                </w:p>
                                <w:p w:rsidR="00000000" w:rsidDel="00000000" w:rsidP="00000000" w:rsidRDefault="00000000" w:rsidRPr="00000000">
                                  <w:pPr>
                                    <w:spacing w:after="0" w:before="0" w:line="240"/>
                                    <w:ind w:left="200" w:right="0" w:firstLine="0"/>
                                    <w:jc w:val="left"/>
                                    <w:textDirection w:val="btLr"/>
                                  </w:pPr>
                                  <w:r w:rsidDel="00000000" w:rsidR="00000000" w:rsidRPr="00000000">
                                    <w:rPr>
                                      <w:rFonts w:ascii="Arial" w:cs="Arial" w:eastAsia="Arial" w:hAnsi="Arial"/>
                                      <w:b w:val="0"/>
                                      <w:i w:val="0"/>
                                      <w:smallCaps w:val="0"/>
                                      <w:strike w:val="0"/>
                                      <w:color w:val="ab5acb"/>
                                      <w:sz w:val="20"/>
                                      <w:vertAlign w:val="baseline"/>
                                    </w:rPr>
                                  </w:r>
                                  <w:r w:rsidDel="00000000" w:rsidR="00000000" w:rsidRPr="00000000">
                                    <w:rPr>
                                      <w:rFonts w:ascii="Arial" w:cs="Arial" w:eastAsia="Arial" w:hAnsi="Arial"/>
                                      <w:b w:val="0"/>
                                      <w:i w:val="0"/>
                                      <w:smallCaps w:val="0"/>
                                      <w:strike w:val="0"/>
                                      <w:color w:val="ab5acb"/>
                                      <w:sz w:val="18"/>
                                      <w:vertAlign w:val="baseline"/>
                                    </w:rPr>
                                    <w:t xml:space="preserve">¿Cuáles fueron?</w:t>
                                  </w:r>
                                </w:p>
                                <w:p w:rsidR="00000000" w:rsidDel="00000000" w:rsidP="00000000" w:rsidRDefault="00000000" w:rsidRPr="00000000">
                                  <w:pPr>
                                    <w:spacing w:after="0" w:before="0" w:line="240"/>
                                    <w:ind w:left="200" w:right="0" w:firstLine="0"/>
                                    <w:jc w:val="left"/>
                                    <w:textDirection w:val="btLr"/>
                                  </w:pPr>
                                  <w:r w:rsidDel="00000000" w:rsidR="00000000" w:rsidRPr="00000000">
                                    <w:rPr>
                                      <w:rFonts w:ascii="Arial" w:cs="Arial" w:eastAsia="Arial" w:hAnsi="Arial"/>
                                      <w:b w:val="0"/>
                                      <w:i w:val="0"/>
                                      <w:smallCaps w:val="0"/>
                                      <w:strike w:val="0"/>
                                      <w:color w:val="ab5acb"/>
                                      <w:sz w:val="20"/>
                                      <w:vertAlign w:val="baseline"/>
                                    </w:rPr>
                                  </w:r>
                                  <w:r w:rsidDel="00000000" w:rsidR="00000000" w:rsidRPr="00000000">
                                    <w:rPr>
                                      <w:rFonts w:ascii="Arial" w:cs="Arial" w:eastAsia="Arial" w:hAnsi="Arial"/>
                                      <w:b w:val="0"/>
                                      <w:i w:val="0"/>
                                      <w:smallCaps w:val="0"/>
                                      <w:strike w:val="0"/>
                                      <w:color w:val="ab5acb"/>
                                      <w:sz w:val="18"/>
                                      <w:vertAlign w:val="baseline"/>
                                    </w:rPr>
                                    <w:t xml:space="preserve">¿Cómo surgieron?</w:t>
                                  </w:r>
                                </w:p>
                                <w:p w:rsidR="00000000" w:rsidDel="00000000" w:rsidP="00000000" w:rsidRDefault="00000000" w:rsidRPr="00000000">
                                  <w:pPr>
                                    <w:spacing w:after="0" w:before="0" w:line="240"/>
                                    <w:ind w:left="200" w:right="0" w:firstLine="0"/>
                                    <w:jc w:val="left"/>
                                    <w:textDirection w:val="btLr"/>
                                  </w:pPr>
                                  <w:r w:rsidDel="00000000" w:rsidR="00000000" w:rsidRPr="00000000">
                                    <w:rPr>
                                      <w:rFonts w:ascii="Arial" w:cs="Arial" w:eastAsia="Arial" w:hAnsi="Arial"/>
                                      <w:b w:val="0"/>
                                      <w:i w:val="0"/>
                                      <w:smallCaps w:val="0"/>
                                      <w:strike w:val="0"/>
                                      <w:color w:val="ab5acb"/>
                                      <w:sz w:val="20"/>
                                      <w:vertAlign w:val="baseline"/>
                                    </w:rPr>
                                  </w:r>
                                  <w:r w:rsidDel="00000000" w:rsidR="00000000" w:rsidRPr="00000000">
                                    <w:rPr>
                                      <w:rFonts w:ascii="Arial" w:cs="Arial" w:eastAsia="Arial" w:hAnsi="Arial"/>
                                      <w:b w:val="0"/>
                                      <w:i w:val="0"/>
                                      <w:smallCaps w:val="0"/>
                                      <w:strike w:val="0"/>
                                      <w:color w:val="ab5acb"/>
                                      <w:sz w:val="18"/>
                                      <w:vertAlign w:val="baseline"/>
                                    </w:rPr>
                                    <w:t xml:space="preserve">¿En qué momento ocurrieron?</w:t>
                                  </w:r>
                                </w:p>
                                <w:p w:rsidR="00000000" w:rsidDel="00000000" w:rsidP="00000000" w:rsidRDefault="00000000" w:rsidRPr="00000000">
                                  <w:pPr>
                                    <w:spacing w:after="0" w:before="0" w:line="240"/>
                                    <w:ind w:left="200" w:right="0" w:firstLine="0"/>
                                    <w:jc w:val="left"/>
                                    <w:textDirection w:val="btLr"/>
                                  </w:pPr>
                                  <w:r w:rsidDel="00000000" w:rsidR="00000000" w:rsidRPr="00000000">
                                    <w:rPr>
                                      <w:rFonts w:ascii="Arial" w:cs="Arial" w:eastAsia="Arial" w:hAnsi="Arial"/>
                                      <w:b w:val="0"/>
                                      <w:i w:val="0"/>
                                      <w:smallCaps w:val="0"/>
                                      <w:strike w:val="0"/>
                                      <w:color w:val="ab5acb"/>
                                      <w:sz w:val="20"/>
                                      <w:vertAlign w:val="baseline"/>
                                    </w:rPr>
                                  </w:r>
                                  <w:r w:rsidDel="00000000" w:rsidR="00000000" w:rsidRPr="00000000">
                                    <w:rPr>
                                      <w:rFonts w:ascii="Arial" w:cs="Arial" w:eastAsia="Arial" w:hAnsi="Arial"/>
                                      <w:b w:val="0"/>
                                      <w:i w:val="0"/>
                                      <w:smallCaps w:val="0"/>
                                      <w:strike w:val="0"/>
                                      <w:color w:val="ab5acb"/>
                                      <w:sz w:val="18"/>
                                      <w:vertAlign w:val="baseline"/>
                                    </w:rPr>
                                    <w:t xml:space="preserve">¿Cómo los manejó?</w:t>
                                  </w:r>
                                </w:p>
                              </w:txbxContent>
                            </wps:txbx>
                            <wps:bodyPr anchorCtr="0" anchor="t" bIns="0" lIns="0" spcFirstLastPara="1" rIns="0" wrap="square" tIns="0">
                              <a:noAutofit/>
                            </wps:bodyPr>
                          </wps:wsp>
                          <wps:wsp>
                            <wps:cNvSpPr/>
                            <wps:cNvPr id="21" name="Shape 21"/>
                            <wps:spPr>
                              <a:xfrm>
                                <a:off x="3737113" y="0"/>
                                <a:ext cx="4587516" cy="1598212"/>
                              </a:xfrm>
                              <a:prstGeom prst="rect">
                                <a:avLst/>
                              </a:prstGeom>
                              <a:solidFill>
                                <a:schemeClr val="lt1"/>
                              </a:solidFill>
                              <a:ln cap="flat" cmpd="sng" w="19050">
                                <a:solidFill>
                                  <a:srgbClr val="AC59CB"/>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0" lIns="0" spcFirstLastPara="1" rIns="0" wrap="square" tIns="0">
                              <a:noAutofit/>
                            </wps:bodyPr>
                          </wps:wsp>
                          <wps:wsp>
                            <wps:cNvSpPr/>
                            <wps:cNvPr id="22" name="Shape 22"/>
                            <wps:spPr>
                              <a:xfrm>
                                <a:off x="0" y="453224"/>
                                <a:ext cx="3086100" cy="2968625"/>
                              </a:xfrm>
                              <a:prstGeom prst="rect">
                                <a:avLst/>
                              </a:prstGeom>
                              <a:solidFill>
                                <a:schemeClr val="lt1"/>
                              </a:solidFill>
                              <a:ln cap="flat" cmpd="sng" w="19050">
                                <a:solidFill>
                                  <a:srgbClr val="E0BE0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0" lIns="0" spcFirstLastPara="1" rIns="0" wrap="square" tIns="0">
                              <a:noAutofit/>
                            </wps:bodyPr>
                          </wps:wsp>
                          <wps:wsp>
                            <wps:cNvSpPr/>
                            <wps:cNvPr id="23" name="Shape 23"/>
                            <wps:spPr>
                              <a:xfrm>
                                <a:off x="0" y="3426789"/>
                                <a:ext cx="3086100" cy="946428"/>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dfbe06"/>
                                      <w:sz w:val="18"/>
                                      <w:vertAlign w:val="baseline"/>
                                    </w:rPr>
                                    <w:t xml:space="preserve">Ejercicio dialógico realizado en la zona o sector para propiciar el trabajo en comunidad</w:t>
                                  </w:r>
                                </w:p>
                                <w:p w:rsidR="00000000" w:rsidDel="00000000" w:rsidP="00000000" w:rsidRDefault="00000000" w:rsidRPr="00000000">
                                  <w:pPr>
                                    <w:spacing w:after="0" w:before="0" w:line="240"/>
                                    <w:ind w:left="200" w:right="0" w:firstLine="0"/>
                                    <w:jc w:val="left"/>
                                    <w:textDirection w:val="btLr"/>
                                  </w:pPr>
                                  <w:r w:rsidDel="00000000" w:rsidR="00000000" w:rsidRPr="00000000">
                                    <w:rPr>
                                      <w:rFonts w:ascii="Arial" w:cs="Arial" w:eastAsia="Arial" w:hAnsi="Arial"/>
                                      <w:b w:val="0"/>
                                      <w:i w:val="0"/>
                                      <w:smallCaps w:val="0"/>
                                      <w:strike w:val="0"/>
                                      <w:color w:val="dfbe06"/>
                                      <w:sz w:val="18"/>
                                      <w:vertAlign w:val="baseline"/>
                                    </w:rPr>
                                  </w:r>
                                  <w:r w:rsidDel="00000000" w:rsidR="00000000" w:rsidRPr="00000000">
                                    <w:rPr>
                                      <w:rFonts w:ascii="Arial" w:cs="Arial" w:eastAsia="Arial" w:hAnsi="Arial"/>
                                      <w:b w:val="0"/>
                                      <w:i w:val="0"/>
                                      <w:smallCaps w:val="0"/>
                                      <w:strike w:val="0"/>
                                      <w:color w:val="dfbe06"/>
                                      <w:sz w:val="18"/>
                                      <w:vertAlign w:val="baseline"/>
                                    </w:rPr>
                                    <w:t xml:space="preserve">¿Qué acciones realicé?  </w:t>
                                  </w:r>
                                </w:p>
                                <w:p w:rsidR="00000000" w:rsidDel="00000000" w:rsidP="00000000" w:rsidRDefault="00000000" w:rsidRPr="00000000">
                                  <w:pPr>
                                    <w:spacing w:after="0" w:before="0" w:line="240"/>
                                    <w:ind w:left="200" w:right="0" w:firstLine="0"/>
                                    <w:jc w:val="left"/>
                                    <w:textDirection w:val="btLr"/>
                                  </w:pPr>
                                  <w:r w:rsidDel="00000000" w:rsidR="00000000" w:rsidRPr="00000000">
                                    <w:rPr>
                                      <w:rFonts w:ascii="Arial" w:cs="Arial" w:eastAsia="Arial" w:hAnsi="Arial"/>
                                      <w:b w:val="0"/>
                                      <w:i w:val="0"/>
                                      <w:smallCaps w:val="0"/>
                                      <w:strike w:val="0"/>
                                      <w:color w:val="dfbe06"/>
                                      <w:sz w:val="18"/>
                                      <w:vertAlign w:val="baseline"/>
                                    </w:rPr>
                                  </w:r>
                                  <w:r w:rsidDel="00000000" w:rsidR="00000000" w:rsidRPr="00000000">
                                    <w:rPr>
                                      <w:rFonts w:ascii="Arial" w:cs="Arial" w:eastAsia="Arial" w:hAnsi="Arial"/>
                                      <w:b w:val="0"/>
                                      <w:i w:val="0"/>
                                      <w:smallCaps w:val="0"/>
                                      <w:strike w:val="0"/>
                                      <w:color w:val="dfbe06"/>
                                      <w:sz w:val="18"/>
                                      <w:vertAlign w:val="baseline"/>
                                    </w:rPr>
                                    <w:t xml:space="preserve">¿Qué impacto tuvieron?</w:t>
                                  </w:r>
                                </w:p>
                                <w:p w:rsidR="00000000" w:rsidDel="00000000" w:rsidP="00000000" w:rsidRDefault="00000000" w:rsidRPr="00000000">
                                  <w:pPr>
                                    <w:spacing w:after="0" w:before="0" w:line="240"/>
                                    <w:ind w:left="200" w:right="0" w:firstLine="0"/>
                                    <w:jc w:val="left"/>
                                    <w:textDirection w:val="btLr"/>
                                  </w:pPr>
                                  <w:r w:rsidDel="00000000" w:rsidR="00000000" w:rsidRPr="00000000">
                                    <w:rPr>
                                      <w:rFonts w:ascii="Arial" w:cs="Arial" w:eastAsia="Arial" w:hAnsi="Arial"/>
                                      <w:b w:val="0"/>
                                      <w:i w:val="0"/>
                                      <w:smallCaps w:val="0"/>
                                      <w:strike w:val="0"/>
                                      <w:color w:val="dfbe06"/>
                                      <w:sz w:val="18"/>
                                      <w:vertAlign w:val="baseline"/>
                                    </w:rPr>
                                  </w:r>
                                  <w:r w:rsidDel="00000000" w:rsidR="00000000" w:rsidRPr="00000000">
                                    <w:rPr>
                                      <w:rFonts w:ascii="Arial" w:cs="Arial" w:eastAsia="Arial" w:hAnsi="Arial"/>
                                      <w:b w:val="0"/>
                                      <w:i w:val="0"/>
                                      <w:smallCaps w:val="0"/>
                                      <w:strike w:val="0"/>
                                      <w:color w:val="dfbe06"/>
                                      <w:sz w:val="18"/>
                                      <w:vertAlign w:val="baseline"/>
                                    </w:rPr>
                                    <w:t xml:space="preserve">¿Quiénes participaron?</w:t>
                                  </w:r>
                                </w:p>
                                <w:p w:rsidR="00000000" w:rsidDel="00000000" w:rsidP="00000000" w:rsidRDefault="00000000" w:rsidRPr="00000000">
                                  <w:pPr>
                                    <w:spacing w:after="0" w:before="0" w:line="240"/>
                                    <w:ind w:left="200" w:right="0" w:firstLine="0"/>
                                    <w:jc w:val="left"/>
                                    <w:textDirection w:val="btLr"/>
                                  </w:pPr>
                                  <w:r w:rsidDel="00000000" w:rsidR="00000000" w:rsidRPr="00000000">
                                    <w:rPr>
                                      <w:rFonts w:ascii="Arial" w:cs="Arial" w:eastAsia="Arial" w:hAnsi="Arial"/>
                                      <w:b w:val="0"/>
                                      <w:i w:val="0"/>
                                      <w:smallCaps w:val="0"/>
                                      <w:strike w:val="0"/>
                                      <w:color w:val="dfbe06"/>
                                      <w:sz w:val="18"/>
                                      <w:vertAlign w:val="baseline"/>
                                    </w:rPr>
                                  </w:r>
                                  <w:r w:rsidDel="00000000" w:rsidR="00000000" w:rsidRPr="00000000">
                                    <w:rPr>
                                      <w:rFonts w:ascii="Arial" w:cs="Arial" w:eastAsia="Arial" w:hAnsi="Arial"/>
                                      <w:b w:val="0"/>
                                      <w:i w:val="0"/>
                                      <w:smallCaps w:val="0"/>
                                      <w:strike w:val="0"/>
                                      <w:color w:val="dfbe06"/>
                                      <w:sz w:val="18"/>
                                      <w:vertAlign w:val="baseline"/>
                                    </w:rPr>
                                    <w:t xml:space="preserve">¿Cómo se manejan las resistencias?</w:t>
                                  </w:r>
                                </w:p>
                              </w:txbxContent>
                            </wps:txbx>
                            <wps:bodyPr anchorCtr="0" anchor="t" bIns="0" lIns="0" spcFirstLastPara="1" rIns="0" wrap="square" tIns="0">
                              <a:noAutofit/>
                            </wps:bodyPr>
                          </wps:wsp>
                          <wps:wsp>
                            <wps:cNvSpPr/>
                            <wps:cNvPr id="24" name="Shape 24"/>
                            <wps:spPr>
                              <a:xfrm>
                                <a:off x="5120640" y="2631882"/>
                                <a:ext cx="3197915" cy="2878372"/>
                              </a:xfrm>
                              <a:prstGeom prst="rect">
                                <a:avLst/>
                              </a:prstGeom>
                              <a:solidFill>
                                <a:schemeClr val="lt1"/>
                              </a:solidFill>
                              <a:ln cap="flat" cmpd="sng" w="19050">
                                <a:solidFill>
                                  <a:schemeClr val="accent5"/>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0" lIns="0" spcFirstLastPara="1" rIns="0" wrap="square" tIns="0">
                              <a:noAutofit/>
                            </wps:bodyPr>
                          </wps:wsp>
                          <wps:wsp>
                            <wps:cNvSpPr/>
                            <wps:cNvPr id="25" name="Shape 25"/>
                            <wps:spPr>
                              <a:xfrm>
                                <a:off x="2226364" y="3672068"/>
                                <a:ext cx="2868061" cy="115294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ff5200"/>
                                      <w:sz w:val="18"/>
                                      <w:vertAlign w:val="baseline"/>
                                    </w:rPr>
                                    <w:t xml:space="preserve">Resultados obtenidos en las escuelas de la zona o sector y las acciones impulsadas desde la función directiva para para lograr dichos resultados</w:t>
                                  </w:r>
                                </w:p>
                                <w:p w:rsidR="00000000" w:rsidDel="00000000" w:rsidP="00000000" w:rsidRDefault="00000000" w:rsidRPr="00000000">
                                  <w:pPr>
                                    <w:spacing w:after="0" w:before="0" w:line="240"/>
                                    <w:ind w:left="200" w:right="0" w:firstLine="0"/>
                                    <w:jc w:val="right"/>
                                    <w:textDirection w:val="btLr"/>
                                  </w:pPr>
                                  <w:r w:rsidDel="00000000" w:rsidR="00000000" w:rsidRPr="00000000">
                                    <w:rPr>
                                      <w:rFonts w:ascii="Arial" w:cs="Arial" w:eastAsia="Arial" w:hAnsi="Arial"/>
                                      <w:b w:val="0"/>
                                      <w:i w:val="0"/>
                                      <w:smallCaps w:val="0"/>
                                      <w:strike w:val="0"/>
                                      <w:color w:val="ff5200"/>
                                      <w:sz w:val="18"/>
                                      <w:vertAlign w:val="baseline"/>
                                    </w:rPr>
                                  </w:r>
                                  <w:r w:rsidDel="00000000" w:rsidR="00000000" w:rsidRPr="00000000">
                                    <w:rPr>
                                      <w:rFonts w:ascii="Arial" w:cs="Arial" w:eastAsia="Arial" w:hAnsi="Arial"/>
                                      <w:b w:val="0"/>
                                      <w:i w:val="0"/>
                                      <w:smallCaps w:val="0"/>
                                      <w:strike w:val="0"/>
                                      <w:color w:val="ff5200"/>
                                      <w:sz w:val="18"/>
                                      <w:vertAlign w:val="baseline"/>
                                    </w:rPr>
                                    <w:t xml:space="preserve">¿Cuáles fueron los resultados?</w:t>
                                  </w:r>
                                </w:p>
                                <w:p w:rsidR="00000000" w:rsidDel="00000000" w:rsidP="00000000" w:rsidRDefault="00000000" w:rsidRPr="00000000">
                                  <w:pPr>
                                    <w:spacing w:after="0" w:before="0" w:line="240"/>
                                    <w:ind w:left="200" w:right="0" w:firstLine="0"/>
                                    <w:jc w:val="right"/>
                                    <w:textDirection w:val="btLr"/>
                                  </w:pPr>
                                  <w:r w:rsidDel="00000000" w:rsidR="00000000" w:rsidRPr="00000000">
                                    <w:rPr>
                                      <w:rFonts w:ascii="Arial" w:cs="Arial" w:eastAsia="Arial" w:hAnsi="Arial"/>
                                      <w:b w:val="0"/>
                                      <w:i w:val="0"/>
                                      <w:smallCaps w:val="0"/>
                                      <w:strike w:val="0"/>
                                      <w:color w:val="ff5200"/>
                                      <w:sz w:val="18"/>
                                      <w:vertAlign w:val="baseline"/>
                                    </w:rPr>
                                  </w:r>
                                  <w:r w:rsidDel="00000000" w:rsidR="00000000" w:rsidRPr="00000000">
                                    <w:rPr>
                                      <w:rFonts w:ascii="Arial" w:cs="Arial" w:eastAsia="Arial" w:hAnsi="Arial"/>
                                      <w:b w:val="0"/>
                                      <w:i w:val="0"/>
                                      <w:smallCaps w:val="0"/>
                                      <w:strike w:val="0"/>
                                      <w:color w:val="ff5200"/>
                                      <w:sz w:val="18"/>
                                      <w:vertAlign w:val="baseline"/>
                                    </w:rPr>
                                    <w:t xml:space="preserve">¿Éstos se centraron en lograr el bien común?</w:t>
                                  </w:r>
                                </w:p>
                                <w:p w:rsidR="00000000" w:rsidDel="00000000" w:rsidP="00000000" w:rsidRDefault="00000000" w:rsidRPr="00000000">
                                  <w:pPr>
                                    <w:spacing w:after="0" w:before="0" w:line="240"/>
                                    <w:ind w:left="200" w:right="0" w:firstLine="0"/>
                                    <w:jc w:val="right"/>
                                    <w:textDirection w:val="btLr"/>
                                  </w:pPr>
                                  <w:r w:rsidDel="00000000" w:rsidR="00000000" w:rsidRPr="00000000">
                                    <w:rPr>
                                      <w:rFonts w:ascii="Arial" w:cs="Arial" w:eastAsia="Arial" w:hAnsi="Arial"/>
                                      <w:b w:val="0"/>
                                      <w:i w:val="0"/>
                                      <w:smallCaps w:val="0"/>
                                      <w:strike w:val="0"/>
                                      <w:color w:val="ff5200"/>
                                      <w:sz w:val="18"/>
                                      <w:vertAlign w:val="baseline"/>
                                    </w:rPr>
                                  </w:r>
                                  <w:r w:rsidDel="00000000" w:rsidR="00000000" w:rsidRPr="00000000">
                                    <w:rPr>
                                      <w:rFonts w:ascii="Arial" w:cs="Arial" w:eastAsia="Arial" w:hAnsi="Arial"/>
                                      <w:b w:val="0"/>
                                      <w:i w:val="0"/>
                                      <w:smallCaps w:val="0"/>
                                      <w:strike w:val="0"/>
                                      <w:color w:val="ff5200"/>
                                      <w:sz w:val="18"/>
                                      <w:vertAlign w:val="baseline"/>
                                    </w:rPr>
                                    <w:t xml:space="preserve">¿Qué acciones realicé?</w:t>
                                  </w:r>
                                </w:p>
                                <w:p w:rsidR="00000000" w:rsidDel="00000000" w:rsidP="00000000" w:rsidRDefault="00000000" w:rsidRPr="00000000">
                                  <w:pPr>
                                    <w:spacing w:after="0" w:before="0" w:line="240"/>
                                    <w:ind w:left="200" w:right="0" w:firstLine="0"/>
                                    <w:jc w:val="right"/>
                                    <w:textDirection w:val="btLr"/>
                                  </w:pPr>
                                  <w:r w:rsidDel="00000000" w:rsidR="00000000" w:rsidRPr="00000000">
                                    <w:rPr>
                                      <w:rFonts w:ascii="Arial" w:cs="Arial" w:eastAsia="Arial" w:hAnsi="Arial"/>
                                      <w:b w:val="0"/>
                                      <w:i w:val="0"/>
                                      <w:smallCaps w:val="0"/>
                                      <w:strike w:val="0"/>
                                      <w:color w:val="ff5200"/>
                                      <w:sz w:val="18"/>
                                      <w:vertAlign w:val="baseline"/>
                                    </w:rPr>
                                  </w:r>
                                  <w:r w:rsidDel="00000000" w:rsidR="00000000" w:rsidRPr="00000000">
                                    <w:rPr>
                                      <w:rFonts w:ascii="Arial" w:cs="Arial" w:eastAsia="Arial" w:hAnsi="Arial"/>
                                      <w:b w:val="0"/>
                                      <w:i w:val="0"/>
                                      <w:smallCaps w:val="0"/>
                                      <w:strike w:val="0"/>
                                      <w:color w:val="ff5200"/>
                                      <w:sz w:val="18"/>
                                      <w:vertAlign w:val="baseline"/>
                                    </w:rPr>
                                    <w:t xml:space="preserve">¿Qué impacto tuvieron?</w:t>
                                  </w:r>
                                </w:p>
                              </w:txbxContent>
                            </wps:txbx>
                            <wps:bodyPr anchorCtr="0" anchor="t" bIns="0" lIns="0" spcFirstLastPara="1" rIns="0" wrap="square" tIns="0">
                              <a:noAutofit/>
                            </wps:bodyPr>
                          </wps:wsp>
                        </wpg:grpSp>
                        <wps:wsp>
                          <wps:cNvSpPr/>
                          <wps:cNvPr id="26" name="Shape 26"/>
                          <wps:spPr>
                            <a:xfrm rot="-3658745">
                              <a:off x="3129583" y="2415291"/>
                              <a:ext cx="892037" cy="39505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Garet" w:cs="Garet" w:eastAsia="Garet" w:hAnsi="Garet"/>
                                    <w:b w:val="0"/>
                                    <w:i w:val="0"/>
                                    <w:smallCaps w:val="0"/>
                                    <w:strike w:val="0"/>
                                    <w:color w:val="ffffff"/>
                                    <w:sz w:val="16"/>
                                    <w:vertAlign w:val="baseline"/>
                                  </w:rPr>
                                  <w:t xml:space="preserve">El diálogo para creación de CAV</w:t>
                                </w:r>
                              </w:p>
                            </w:txbxContent>
                          </wps:txbx>
                          <wps:bodyPr anchorCtr="0" anchor="ctr" bIns="0" lIns="0" spcFirstLastPara="1" rIns="0" wrap="square" tIns="0">
                            <a:noAutofit/>
                          </wps:bodyPr>
                        </wps:wsp>
                        <wps:wsp>
                          <wps:cNvSpPr/>
                          <wps:cNvPr id="27" name="Shape 27"/>
                          <wps:spPr>
                            <a:xfrm>
                              <a:off x="3840480" y="3005593"/>
                              <a:ext cx="827405" cy="39505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Garet" w:cs="Garet" w:eastAsia="Garet" w:hAnsi="Garet"/>
                                    <w:b w:val="0"/>
                                    <w:i w:val="0"/>
                                    <w:smallCaps w:val="0"/>
                                    <w:strike w:val="0"/>
                                    <w:color w:val="ffffff"/>
                                    <w:sz w:val="16"/>
                                    <w:vertAlign w:val="baseline"/>
                                  </w:rPr>
                                  <w:t xml:space="preserve">Resultados de las escuelas</w:t>
                                </w:r>
                              </w:p>
                            </w:txbxContent>
                          </wps:txbx>
                          <wps:bodyPr anchorCtr="0" anchor="ctr"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-229151</wp:posOffset>
                </wp:positionH>
                <wp:positionV relativeFrom="paragraph">
                  <wp:posOffset>103449</wp:posOffset>
                </wp:positionV>
                <wp:extent cx="8325124" cy="5510254"/>
                <wp:effectExtent b="0" l="0" r="0" t="0"/>
                <wp:wrapNone/>
                <wp:docPr id="7" name="image18.png"/>
                <a:graphic>
                  <a:graphicData uri="http://schemas.openxmlformats.org/drawingml/2006/picture">
                    <pic:pic>
                      <pic:nvPicPr>
                        <pic:cNvPr id="0" name="image18.png"/>
                        <pic:cNvPicPr preferRelativeResize="0"/>
                      </pic:nvPicPr>
                      <pic:blipFill>
                        <a:blip r:embed="rId12"/>
                        <a:srcRect/>
                        <a:stretch>
                          <a:fillRect/>
                        </a:stretch>
                      </pic:blipFill>
                      <pic:spPr>
                        <a:xfrm>
                          <a:off x="0" y="0"/>
                          <a:ext cx="8325124" cy="5510254"/>
                        </a:xfrm>
                        <a:prstGeom prst="rect"/>
                        <a:ln/>
                      </pic:spPr>
                    </pic:pic>
                  </a:graphicData>
                </a:graphic>
              </wp:anchor>
            </w:drawing>
          </mc:Fallback>
        </mc:AlternateContent>
      </w:r>
    </w:p>
    <w:p w:rsidR="00000000" w:rsidDel="00000000" w:rsidP="00000000" w:rsidRDefault="00000000" w:rsidRPr="00000000" w14:paraId="00000049">
      <w:pPr>
        <w:spacing w:line="276" w:lineRule="auto"/>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spacing w:after="160" w:line="259" w:lineRule="auto"/>
        <w:jc w:val="left"/>
        <w:rPr>
          <w:rFonts w:ascii="Arial Black" w:cs="Arial Black" w:eastAsia="Arial Black" w:hAnsi="Arial Black"/>
          <w:b w:val="1"/>
          <w:bCs w:val="1"/>
          <w:color w:val="ff8300"/>
          <w:sz w:val="28"/>
          <w:szCs w:val="28"/>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-392939</wp:posOffset>
                </wp:positionH>
                <wp:positionV relativeFrom="paragraph">
                  <wp:posOffset>4145431</wp:posOffset>
                </wp:positionV>
                <wp:extent cx="5177155" cy="717191"/>
                <wp:effectExtent b="0" l="0" r="0" t="0"/>
                <wp:wrapNone/>
                <wp:docPr id="5" name=""/>
                <a:graphic>
                  <a:graphicData uri="http://schemas.microsoft.com/office/word/2010/wordprocessingShape">
                    <wps:wsp>
                      <wps:cNvSpPr/>
                      <wps:cNvPr id="6" name="Shape 6"/>
                      <wps:spPr>
                        <a:xfrm>
                          <a:off x="2762185" y="3426167"/>
                          <a:ext cx="5167630" cy="707666"/>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1"/>
                                <w:i w:val="0"/>
                                <w:smallCaps w:val="0"/>
                                <w:strike w:val="0"/>
                                <w:color w:val="000000"/>
                                <w:sz w:val="20"/>
                                <w:vertAlign w:val="baseline"/>
                              </w:rPr>
                              <w:t xml:space="preserve">Nota:</w:t>
                            </w:r>
                            <w:r w:rsidDel="00000000" w:rsidR="00000000" w:rsidRPr="00000000">
                              <w:rPr>
                                <w:rFonts w:ascii="Arial" w:cs="Arial" w:eastAsia="Arial" w:hAnsi="Arial"/>
                                <w:b w:val="0"/>
                                <w:i w:val="0"/>
                                <w:smallCaps w:val="0"/>
                                <w:strike w:val="0"/>
                                <w:color w:val="000000"/>
                                <w:sz w:val="20"/>
                                <w:vertAlign w:val="baseline"/>
                              </w:rPr>
                              <w:t xml:space="preserve"> las preguntas que aparecen en cada apartado, tienen el propósito de aportar puntos de análisis y reflexión, sin embargo, no se espera que sean contestadas a manera de cuestionario, sino que sean un punto de partida y que de ahí surja la narrativa de cada participante, desde ellas, u otras que pueda considerar significativas.</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-392939</wp:posOffset>
                </wp:positionH>
                <wp:positionV relativeFrom="paragraph">
                  <wp:posOffset>4145431</wp:posOffset>
                </wp:positionV>
                <wp:extent cx="5177155" cy="717191"/>
                <wp:effectExtent b="0" l="0" r="0" t="0"/>
                <wp:wrapNone/>
                <wp:docPr id="5" name="image16.png"/>
                <a:graphic>
                  <a:graphicData uri="http://schemas.openxmlformats.org/drawingml/2006/picture">
                    <pic:pic>
                      <pic:nvPicPr>
                        <pic:cNvPr id="0" name="image16.png"/>
                        <pic:cNvPicPr preferRelativeResize="0"/>
                      </pic:nvPicPr>
                      <pic:blipFill>
                        <a:blip r:embed="rId12"/>
                        <a:srcRect/>
                        <a:stretch>
                          <a:fillRect/>
                        </a:stretch>
                      </pic:blipFill>
                      <pic:spPr>
                        <a:xfrm>
                          <a:off x="0" y="0"/>
                          <a:ext cx="5177155" cy="717191"/>
                        </a:xfrm>
                        <a:prstGeom prst="rect"/>
                        <a:ln/>
                      </pic:spPr>
                    </pic:pic>
                  </a:graphicData>
                </a:graphic>
              </wp:anchor>
            </w:drawing>
          </mc:Fallback>
        </mc:AlternateContent>
      </w:r>
    </w:p>
    <w:p w:rsidR="00000000" w:rsidDel="00000000" w:rsidP="00000000" w:rsidRDefault="00000000" w:rsidRPr="00000000" w14:paraId="0000004E">
      <w:pPr>
        <w:pStyle w:val="Heading2"/>
        <w:spacing w:after="0" w:before="0" w:lineRule="auto"/>
        <w:jc w:val="left"/>
        <w:rPr>
          <w:color w:val="ff8300"/>
        </w:rPr>
      </w:pPr>
      <w:r w:rsidDel="00000000" w:rsidR="00000000" w:rsidRPr="00000000">
        <w:rPr>
          <w:color w:val="ff8300"/>
          <w:rtl w:val="0"/>
        </w:rPr>
        <w:t xml:space="preserve">Actividad 4. </w:t>
      </w:r>
    </w:p>
    <w:p w:rsidR="00000000" w:rsidDel="00000000" w:rsidP="00000000" w:rsidRDefault="00000000" w:rsidRPr="00000000" w14:paraId="0000004F">
      <w:pPr>
        <w:pStyle w:val="Heading3"/>
        <w:rPr/>
      </w:pPr>
      <w:r w:rsidDel="00000000" w:rsidR="00000000" w:rsidRPr="00000000">
        <w:rPr>
          <w:rtl w:val="0"/>
        </w:rPr>
        <w:t xml:space="preserve">Piezas de diálogo</w:t>
      </w:r>
    </w:p>
    <w:p w:rsidR="00000000" w:rsidDel="00000000" w:rsidP="00000000" w:rsidRDefault="00000000" w:rsidRPr="00000000" w14:paraId="00000050">
      <w:pPr>
        <w:rPr/>
      </w:pPr>
      <w:r w:rsidDel="00000000" w:rsidR="00000000" w:rsidRPr="00000000">
        <w:rPr>
          <w:rtl w:val="0"/>
        </w:rPr>
      </w:r>
    </w:p>
    <w:tbl>
      <w:tblPr>
        <w:tblStyle w:val="Table1"/>
        <w:tblW w:w="12638.0" w:type="dxa"/>
        <w:jc w:val="left"/>
        <w:tblBorders>
          <w:top w:color="c6004c" w:space="0" w:sz="12" w:val="single"/>
          <w:left w:color="c6004c" w:space="0" w:sz="12" w:val="single"/>
          <w:bottom w:color="c6004c" w:space="0" w:sz="12" w:val="single"/>
          <w:right w:color="c6004c" w:space="0" w:sz="12" w:val="single"/>
          <w:insideH w:color="c6004c" w:space="0" w:sz="12" w:val="single"/>
          <w:insideV w:color="c6004c" w:space="0" w:sz="12" w:val="single"/>
        </w:tblBorders>
        <w:tblLayout w:type="fixed"/>
        <w:tblLook w:val="0400"/>
      </w:tblPr>
      <w:tblGrid>
        <w:gridCol w:w="5839"/>
        <w:gridCol w:w="960"/>
        <w:gridCol w:w="5839"/>
        <w:tblGridChange w:id="0">
          <w:tblGrid>
            <w:gridCol w:w="5839"/>
            <w:gridCol w:w="960"/>
            <w:gridCol w:w="5839"/>
          </w:tblGrid>
        </w:tblGridChange>
      </w:tblGrid>
      <w:tr>
        <w:trPr>
          <w:cantSplit w:val="0"/>
          <w:tblHeader w:val="0"/>
        </w:trPr>
        <w:tc>
          <w:tcPr>
            <w:gridSpan w:val="3"/>
            <w:tcBorders>
              <w:bottom w:color="c6004c" w:space="0" w:sz="12" w:val="single"/>
            </w:tcBorders>
            <w:vAlign w:val="center"/>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PIEZA 1.</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Cuando todas las voces están presentes en un contexto de horizontalidad enunciativa, como interlocutores que definen el discurso y son definidos por el discurso del otro, nos acercamos al objetivo común y a la convivencia en el espacio escolar. Esto implica poner en juego las sabidurías, las historias y creencias de los otros todos, en acción, frente al otro.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Adaptación de Corona (2012)</w:t>
            </w:r>
          </w:p>
        </w:tc>
      </w:tr>
      <w:tr>
        <w:trPr>
          <w:cantSplit w:val="0"/>
          <w:tblHeader w:val="0"/>
        </w:trPr>
        <w:tc>
          <w:tcPr>
            <w:tcBorders>
              <w:left w:color="000000" w:space="0" w:sz="0" w:val="nil"/>
              <w:right w:color="000000" w:space="0" w:sz="0" w:val="nil"/>
            </w:tcBorders>
            <w:vAlign w:val="cente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0" w:val="nil"/>
              <w:right w:color="000000" w:space="0" w:sz="0" w:val="nil"/>
            </w:tcBorders>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PIEZA 2.</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Iniciar una mejora en la vida de una persona, en la historia de una sociedad o en la estructura de una organización es un modo de provocar una serie de mejoras concatenadas. El bien es expansivo, invita a multiplicarse. ¡Cuántas veces se habrá producido en la vida de un profesor este fenómeno multiplicador! Un sabio consejo en una clase, puede producir una cascada de buenas acciones. Un gesto de bondad prende en la mecha que va conectada a otras mechas. Y llegan a provocar un incendio. No siempre somos conscientes de ello, porque no seguimos el rastro del bien. Y porque no es inmediato y visible el contagio.</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Santos Guerra (2014, p. 361)</w:t>
            </w:r>
          </w:p>
        </w:tc>
        <w:tc>
          <w:tcPr>
            <w:tcBorders>
              <w:top w:color="000000" w:space="0" w:sz="0" w:val="nil"/>
              <w:bottom w:color="000000" w:space="0" w:sz="0" w:val="nil"/>
            </w:tcBorders>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PIEZA 3.</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cada vez más, las personas queremos que lo que concierne a nuestras vidas sea resuelto a través del diálogo y, cuando la vía dialógica se rechaza, entonces la violencia, física o simbólica, se impone. Evidentemente, esto no significa que las relaciones de poder hayan desaparecido por completo, sí significa que hay una creciente tendencia a confiar más en el diálogo para resolver los conflictos (Puigvert, 2003-2006). En palabras de Habermas (1987), ya no queremos los argumentos por la fuerza, sino la fuerza de los argumentos.</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Aubert, et. al. (2009, p. 130)</w:t>
            </w:r>
          </w:p>
        </w:tc>
      </w:tr>
    </w:tbl>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et" w:cs="Garet" w:eastAsia="Garet" w:hAnsi="Garet"/>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et" w:cs="Garet" w:eastAsia="Garet" w:hAnsi="Garet"/>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et" w:cs="Garet" w:eastAsia="Garet" w:hAnsi="Garet"/>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pStyle w:val="Heading2"/>
        <w:rPr/>
      </w:pPr>
      <w:r w:rsidDel="00000000" w:rsidR="00000000" w:rsidRPr="00000000">
        <w:br w:type="page"/>
      </w:r>
      <w:r w:rsidDel="00000000" w:rsidR="00000000" w:rsidRPr="00000000">
        <w:rPr>
          <w:rtl w:val="0"/>
        </w:rPr>
        <w:t xml:space="preserve">Actividad 6. Nuestros compromisos</w:t>
      </w:r>
    </w:p>
    <w:p w:rsidR="00000000" w:rsidDel="00000000" w:rsidP="00000000" w:rsidRDefault="00000000" w:rsidRPr="00000000" w14:paraId="00000065">
      <w:pPr>
        <w:pStyle w:val="Heading3"/>
        <w:rPr/>
      </w:pPr>
      <w:r w:rsidDel="00000000" w:rsidR="00000000" w:rsidRPr="00000000">
        <w:rPr>
          <w:rtl w:val="0"/>
        </w:rPr>
        <w:t xml:space="preserve">Formato 2. Mis compromisos en torno al diálogo en comunidad</w:t>
      </w:r>
    </w:p>
    <w:p w:rsidR="00000000" w:rsidDel="00000000" w:rsidP="00000000" w:rsidRDefault="00000000" w:rsidRPr="00000000" w14:paraId="00000066">
      <w:pPr>
        <w:spacing w:after="160" w:line="259" w:lineRule="auto"/>
        <w:jc w:val="left"/>
        <w:rPr>
          <w:rFonts w:ascii="Arial Black" w:cs="Arial Black" w:eastAsia="Arial Black" w:hAnsi="Arial Black"/>
          <w:b w:val="1"/>
          <w:bCs w:val="1"/>
          <w:color w:val="ff8300"/>
          <w:sz w:val="28"/>
          <w:szCs w:val="28"/>
        </w:rPr>
        <w:sectPr>
          <w:headerReference r:id="rId19" w:type="default"/>
          <w:footerReference r:id="rId20" w:type="default"/>
          <w:type w:val="nextPage"/>
          <w:pgSz w:h="12240" w:w="15840" w:orient="landscape"/>
          <w:pgMar w:bottom="1701" w:top="1134" w:left="1588" w:right="1701" w:header="709" w:footer="709"/>
        </w:sect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34843</wp:posOffset>
                </wp:positionH>
                <wp:positionV relativeFrom="paragraph">
                  <wp:posOffset>130671</wp:posOffset>
                </wp:positionV>
                <wp:extent cx="7868589" cy="5371879"/>
                <wp:effectExtent b="0" l="0" r="0" t="0"/>
                <wp:wrapNone/>
                <wp:docPr id="6" name=""/>
                <a:graphic>
                  <a:graphicData uri="http://schemas.microsoft.com/office/word/2010/wordprocessingShape">
                    <wps:wsp>
                      <wps:cNvSpPr/>
                      <wps:cNvPr id="7" name="Shape 7"/>
                      <wps:spPr>
                        <a:xfrm>
                          <a:off x="1418056" y="1100411"/>
                          <a:ext cx="7855889" cy="5359179"/>
                        </a:xfrm>
                        <a:prstGeom prst="rect">
                          <a:avLst/>
                        </a:prstGeom>
                        <a:solidFill>
                          <a:schemeClr val="lt1"/>
                        </a:solidFill>
                        <a:ln cap="flat" cmpd="sng" w="12700">
                          <a:solidFill>
                            <a:schemeClr val="accent5"/>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ff5200"/>
                                <w:sz w:val="22"/>
                                <w:vertAlign w:val="baseline"/>
                              </w:rPr>
                              <w:t xml:space="preserve">Para que el diálogo horizontal prevalezca en mi colectivo, contribuiré con: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ff52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1"/>
                                <w:i w:val="0"/>
                                <w:smallCaps w:val="0"/>
                                <w:strike w:val="0"/>
                                <w:color w:val="6ba6c3"/>
                                <w:sz w:val="22"/>
                                <w:vertAlign w:val="baseline"/>
                              </w:rPr>
                              <w:t xml:space="preserve">Para que la toma de decisiones se centre en el bien común, me comprometo 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34843</wp:posOffset>
                </wp:positionH>
                <wp:positionV relativeFrom="paragraph">
                  <wp:posOffset>130671</wp:posOffset>
                </wp:positionV>
                <wp:extent cx="7868589" cy="5371879"/>
                <wp:effectExtent b="0" l="0" r="0" t="0"/>
                <wp:wrapNone/>
                <wp:docPr id="6" name="image17.png"/>
                <a:graphic>
                  <a:graphicData uri="http://schemas.openxmlformats.org/drawingml/2006/picture">
                    <pic:pic>
                      <pic:nvPicPr>
                        <pic:cNvPr id="0" name="image17.png"/>
                        <pic:cNvPicPr preferRelativeResize="0"/>
                      </pic:nvPicPr>
                      <pic:blipFill>
                        <a:blip r:embed="rId12"/>
                        <a:srcRect/>
                        <a:stretch>
                          <a:fillRect/>
                        </a:stretch>
                      </pic:blipFill>
                      <pic:spPr>
                        <a:xfrm>
                          <a:off x="0" y="0"/>
                          <a:ext cx="7868589" cy="537187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87327</wp:posOffset>
                </wp:positionH>
                <wp:positionV relativeFrom="paragraph">
                  <wp:posOffset>127497</wp:posOffset>
                </wp:positionV>
                <wp:extent cx="7818976" cy="5322570"/>
                <wp:effectExtent b="0" l="0" r="0" t="0"/>
                <wp:wrapNone/>
                <wp:docPr id="2" name=""/>
                <a:graphic>
                  <a:graphicData uri="http://schemas.microsoft.com/office/word/2010/wordprocessingShape">
                    <wps:wsp>
                      <wps:cNvCnPr/>
                      <wps:spPr>
                        <a:xfrm flipH="1">
                          <a:off x="1446037" y="1128240"/>
                          <a:ext cx="7799926" cy="5303520"/>
                        </a:xfrm>
                        <a:prstGeom prst="straightConnector1">
                          <a:avLst/>
                        </a:prstGeom>
                        <a:noFill/>
                        <a:ln cap="flat" cmpd="sng" w="19050">
                          <a:solidFill>
                            <a:schemeClr val="accent5"/>
                          </a:solidFill>
                          <a:prstDash val="dash"/>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87327</wp:posOffset>
                </wp:positionH>
                <wp:positionV relativeFrom="paragraph">
                  <wp:posOffset>127497</wp:posOffset>
                </wp:positionV>
                <wp:extent cx="7818976" cy="5322570"/>
                <wp:effectExtent b="0" l="0" r="0" t="0"/>
                <wp:wrapNone/>
                <wp:docPr id="2" name="image13.png"/>
                <a:graphic>
                  <a:graphicData uri="http://schemas.openxmlformats.org/drawingml/2006/picture">
                    <pic:pic>
                      <pic:nvPicPr>
                        <pic:cNvPr id="0" name="image13.png"/>
                        <pic:cNvPicPr preferRelativeResize="0"/>
                      </pic:nvPicPr>
                      <pic:blipFill>
                        <a:blip r:embed="rId12"/>
                        <a:srcRect/>
                        <a:stretch>
                          <a:fillRect/>
                        </a:stretch>
                      </pic:blipFill>
                      <pic:spPr>
                        <a:xfrm>
                          <a:off x="0" y="0"/>
                          <a:ext cx="7818976" cy="5322570"/>
                        </a:xfrm>
                        <a:prstGeom prst="rect"/>
                        <a:ln/>
                      </pic:spPr>
                    </pic:pic>
                  </a:graphicData>
                </a:graphic>
              </wp:anchor>
            </w:drawing>
          </mc:Fallback>
        </mc:AlternateContent>
      </w:r>
    </w:p>
    <w:p w:rsidR="00000000" w:rsidDel="00000000" w:rsidP="00000000" w:rsidRDefault="00000000" w:rsidRPr="00000000" w14:paraId="00000067">
      <w:pPr>
        <w:ind w:left="709" w:hanging="709"/>
        <w:rPr>
          <w:sz w:val="16"/>
          <w:szCs w:val="16"/>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-1013141</wp:posOffset>
                </wp:positionH>
                <wp:positionV relativeFrom="paragraph">
                  <wp:posOffset>-745806</wp:posOffset>
                </wp:positionV>
                <wp:extent cx="10107930" cy="7791450"/>
                <wp:effectExtent b="0" l="0" r="0" t="0"/>
                <wp:wrapNone/>
                <wp:docPr id="1" name=""/>
                <a:graphic>
                  <a:graphicData uri="http://schemas.microsoft.com/office/word/2010/wordprocessingShape">
                    <wps:wsp>
                      <wps:cNvSpPr/>
                      <wps:cNvPr id="2" name="Shape 2"/>
                      <wps:spPr>
                        <a:xfrm>
                          <a:off x="296798" y="0"/>
                          <a:ext cx="10098405" cy="7560000"/>
                        </a:xfrm>
                        <a:prstGeom prst="rect">
                          <a:avLst/>
                        </a:prstGeom>
                        <a:solidFill>
                          <a:schemeClr val="lt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-1013141</wp:posOffset>
                </wp:positionH>
                <wp:positionV relativeFrom="paragraph">
                  <wp:posOffset>-745806</wp:posOffset>
                </wp:positionV>
                <wp:extent cx="10107930" cy="7791450"/>
                <wp:effectExtent b="0" l="0" r="0" t="0"/>
                <wp:wrapNone/>
                <wp:docPr id="1" name="image12.png"/>
                <a:graphic>
                  <a:graphicData uri="http://schemas.openxmlformats.org/drawingml/2006/picture">
                    <pic:pic>
                      <pic:nvPicPr>
                        <pic:cNvPr id="0" name="image12.png"/>
                        <pic:cNvPicPr preferRelativeResize="0"/>
                      </pic:nvPicPr>
                      <pic:blipFill>
                        <a:blip r:embed="rId12"/>
                        <a:srcRect/>
                        <a:stretch>
                          <a:fillRect/>
                        </a:stretch>
                      </pic:blipFill>
                      <pic:spPr>
                        <a:xfrm>
                          <a:off x="0" y="0"/>
                          <a:ext cx="10107930" cy="7791450"/>
                        </a:xfrm>
                        <a:prstGeom prst="rect"/>
                        <a:ln/>
                      </pic:spPr>
                    </pic:pic>
                  </a:graphicData>
                </a:graphic>
              </wp:anchor>
            </w:drawing>
          </mc:Fallback>
        </mc:AlternateContent>
      </w:r>
    </w:p>
    <w:p w:rsidR="00000000" w:rsidDel="00000000" w:rsidP="00000000" w:rsidRDefault="00000000" w:rsidRPr="00000000" w14:paraId="00000068">
      <w:pPr>
        <w:jc w:val="center"/>
        <w:rPr/>
      </w:pPr>
      <w:r w:rsidDel="00000000" w:rsidR="00000000" w:rsidRPr="00000000">
        <w:rPr>
          <w:rtl w:val="0"/>
        </w:rPr>
      </w:r>
    </w:p>
    <w:p w:rsidR="00000000" w:rsidDel="00000000" w:rsidP="00000000" w:rsidRDefault="00000000" w:rsidRPr="00000000" w14:paraId="00000069">
      <w:pPr>
        <w:jc w:val="center"/>
        <w:rPr/>
      </w:pPr>
      <w:r w:rsidDel="00000000" w:rsidR="00000000" w:rsidRPr="00000000">
        <w:rPr>
          <w:rtl w:val="0"/>
        </w:rPr>
      </w:r>
    </w:p>
    <w:p w:rsidR="00000000" w:rsidDel="00000000" w:rsidP="00000000" w:rsidRDefault="00000000" w:rsidRPr="00000000" w14:paraId="0000006A">
      <w:pPr>
        <w:spacing w:after="160" w:line="259" w:lineRule="auto"/>
        <w:jc w:val="left"/>
        <w:rPr>
          <w:sz w:val="16"/>
          <w:szCs w:val="16"/>
        </w:rPr>
      </w:pPr>
      <w:r w:rsidDel="00000000" w:rsidR="00000000" w:rsidRPr="00000000">
        <w:rPr>
          <w:rtl w:val="0"/>
        </w:rPr>
      </w:r>
    </w:p>
    <w:p w:rsidR="00000000" w:rsidDel="00000000" w:rsidP="00000000" w:rsidRDefault="00000000" w:rsidRPr="00000000" w14:paraId="0000006B">
      <w:pPr>
        <w:tabs>
          <w:tab w:val="left" w:leader="none" w:pos="2500"/>
        </w:tabs>
        <w:rPr>
          <w:sz w:val="16"/>
          <w:szCs w:val="16"/>
        </w:rPr>
      </w:pPr>
      <w:r w:rsidDel="00000000" w:rsidR="00000000" w:rsidRPr="00000000">
        <w:rPr>
          <w:sz w:val="16"/>
          <w:szCs w:val="16"/>
          <w:rtl w:val="0"/>
        </w:rPr>
        <w:tab/>
      </w:r>
      <w:r w:rsidDel="00000000" w:rsidR="00000000" w:rsidRPr="00000000">
        <w:drawing>
          <wp:anchor allowOverlap="1" behindDoc="1" distB="0" distT="0" distL="0" distR="0" hidden="0" layoutInCell="1" locked="0" relativeHeight="0" simplePos="0">
            <wp:simplePos x="0" y="0"/>
            <wp:positionH relativeFrom="column">
              <wp:posOffset>2590800</wp:posOffset>
            </wp:positionH>
            <wp:positionV relativeFrom="paragraph">
              <wp:posOffset>3078934</wp:posOffset>
            </wp:positionV>
            <wp:extent cx="771525" cy="762000"/>
            <wp:effectExtent b="0" l="0" r="0" t="0"/>
            <wp:wrapNone/>
            <wp:docPr id="16" name="image1.png"/>
            <a:graphic>
              <a:graphicData uri="http://schemas.openxmlformats.org/drawingml/2006/picture">
                <pic:pic>
                  <pic:nvPicPr>
                    <pic:cNvPr id="0" name="image1.png"/>
                    <pic:cNvPicPr preferRelativeResize="0"/>
                  </pic:nvPicPr>
                  <pic:blipFill>
                    <a:blip r:embed="rId21"/>
                    <a:srcRect b="0" l="0" r="0" t="0"/>
                    <a:stretch>
                      <a:fillRect/>
                    </a:stretch>
                  </pic:blipFill>
                  <pic:spPr>
                    <a:xfrm>
                      <a:off x="0" y="0"/>
                      <a:ext cx="771525" cy="76200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2247624</wp:posOffset>
            </wp:positionH>
            <wp:positionV relativeFrom="paragraph">
              <wp:posOffset>4115360</wp:posOffset>
            </wp:positionV>
            <wp:extent cx="3571103" cy="1232729"/>
            <wp:effectExtent b="0" l="0" r="0" t="0"/>
            <wp:wrapNone/>
            <wp:docPr id="18" name="image2.png"/>
            <a:graphic>
              <a:graphicData uri="http://schemas.openxmlformats.org/drawingml/2006/picture">
                <pic:pic>
                  <pic:nvPicPr>
                    <pic:cNvPr id="0" name="image2.png"/>
                    <pic:cNvPicPr preferRelativeResize="0"/>
                  </pic:nvPicPr>
                  <pic:blipFill>
                    <a:blip r:embed="rId22"/>
                    <a:srcRect b="0" l="0" r="0" t="0"/>
                    <a:stretch>
                      <a:fillRect/>
                    </a:stretch>
                  </pic:blipFill>
                  <pic:spPr>
                    <a:xfrm>
                      <a:off x="0" y="0"/>
                      <a:ext cx="3571103" cy="1232729"/>
                    </a:xfrm>
                    <a:prstGeom prst="rect"/>
                    <a:ln/>
                  </pic:spPr>
                </pic:pic>
              </a:graphicData>
            </a:graphic>
          </wp:anchor>
        </w:drawing>
      </w:r>
    </w:p>
    <w:sectPr>
      <w:headerReference r:id="rId23" w:type="default"/>
      <w:footerReference r:id="rId24" w:type="default"/>
      <w:type w:val="nextPage"/>
      <w:pgSz w:h="12240" w:w="15840" w:orient="landscape"/>
      <w:pgMar w:bottom="1701" w:top="1134" w:left="1588" w:right="1701"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lay">
    <w:embedRegular w:fontKey="{00000000-0000-0000-0000-000000000000}" r:id="rId1" w:subsetted="0"/>
    <w:embedBold w:fontKey="{00000000-0000-0000-0000-000000000000}" r:id="rId2" w:subsetted="0"/>
  </w:font>
  <w:font w:name="Garet"/>
  <w:font w:name="Montserrat SemiBold">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Arial Black">
    <w:embedRegular w:fontKey="{00000000-0000-0000-0000-000000000000}" r:id="rId7" w:subsetted="0"/>
  </w:font>
  <w:font w:name="Garet Medium"/>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1"/>
        <w:iCs w:val="1"/>
        <w:smallCaps w:val="0"/>
        <w:strike w:val="0"/>
        <w:color w:val="4472c4"/>
        <w:sz w:val="18"/>
        <w:szCs w:val="18"/>
        <w:u w:val="none"/>
        <w:shd w:fill="auto" w:val="clear"/>
        <w:vertAlign w:val="baseline"/>
      </w:rPr>
    </w:pPr>
    <w:r w:rsidDel="00000000" w:rsidR="00000000" w:rsidRPr="00000000">
      <w:rPr>
        <w:rtl w:val="0"/>
      </w:rPr>
    </w:r>
  </w:p>
  <w:tbl>
    <w:tblPr>
      <w:tblStyle w:val="Table2"/>
      <w:tblW w:w="12540.0" w:type="dxa"/>
      <w:jc w:val="left"/>
      <w:tblLayout w:type="fixed"/>
      <w:tblLook w:val="0600"/>
    </w:tblPr>
    <w:tblGrid>
      <w:gridCol w:w="4180"/>
      <w:gridCol w:w="4180"/>
      <w:gridCol w:w="4180"/>
      <w:tblGridChange w:id="0">
        <w:tblGrid>
          <w:gridCol w:w="4180"/>
          <w:gridCol w:w="4180"/>
          <w:gridCol w:w="4180"/>
        </w:tblGrid>
      </w:tblGridChange>
    </w:tblGrid>
    <w:tr>
      <w:trPr>
        <w:cantSplit w:val="0"/>
        <w:trHeight w:val="300" w:hRule="atLeast"/>
        <w:tblHeader w:val="0"/>
      </w:trPr>
      <w:tc>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11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11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77">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Montserrat SemiBold" w:cs="Montserrat SemiBold" w:eastAsia="Montserrat SemiBold" w:hAnsi="Montserrat SemiBold"/>
        <w:b w:val="0"/>
        <w:bCs w:val="0"/>
        <w:i w:val="0"/>
        <w:iCs w:val="0"/>
        <w:smallCaps w:val="0"/>
        <w:strike w:val="0"/>
        <w:color w:val="6b9b3b"/>
        <w:sz w:val="36"/>
        <w:szCs w:val="36"/>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Montserrat SemiBold" w:cs="Montserrat SemiBold" w:eastAsia="Montserrat SemiBold" w:hAnsi="Montserrat SemiBold"/>
        <w:b w:val="0"/>
        <w:bCs w:val="0"/>
        <w:i w:val="0"/>
        <w:iCs w:val="0"/>
        <w:smallCaps w:val="0"/>
        <w:strike w:val="0"/>
        <w:color w:val="6b9b3b"/>
        <w:sz w:val="36"/>
        <w:szCs w:val="36"/>
        <w:u w:val="none"/>
        <w:shd w:fill="auto" w:val="clear"/>
        <w:vertAlign w:val="baseline"/>
      </w:rPr>
    </w:pPr>
    <w:r w:rsidDel="00000000" w:rsidR="00000000" w:rsidRPr="00000000">
      <w:rPr>
        <w:rFonts w:ascii="Montserrat SemiBold" w:cs="Montserrat SemiBold" w:eastAsia="Montserrat SemiBold" w:hAnsi="Montserrat SemiBold"/>
        <w:b w:val="0"/>
        <w:bCs w:val="0"/>
        <w:i w:val="0"/>
        <w:iCs w:val="0"/>
        <w:smallCaps w:val="0"/>
        <w:strike w:val="0"/>
        <w:color w:val="6b9b3b"/>
        <w:sz w:val="36"/>
        <w:szCs w:val="3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Arial" w:cs="Arial" w:eastAsia="Arial" w:hAnsi="Arial"/>
        <w:b w:val="0"/>
        <w:bCs w:val="0"/>
        <w:i w:val="1"/>
        <w:iCs w:val="1"/>
        <w:smallCaps w:val="0"/>
        <w:strike w:val="0"/>
        <w:color w:val="ff5200"/>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ff8300"/>
        <w:sz w:val="16"/>
        <w:szCs w:val="16"/>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c6004c"/>
        <w:sz w:val="16"/>
        <w:szCs w:val="16"/>
        <w:u w:val="none"/>
        <w:shd w:fill="auto" w:val="clear"/>
        <w:vertAlign w:val="baseline"/>
        <w:rtl w:val="0"/>
      </w:rPr>
      <w:t xml:space="preserve">Taller intensivo para colectivos de directivos. Carpeta de recursos.</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8013700</wp:posOffset>
          </wp:positionH>
          <wp:positionV relativeFrom="paragraph">
            <wp:posOffset>-115569</wp:posOffset>
          </wp:positionV>
          <wp:extent cx="387578" cy="381705"/>
          <wp:effectExtent b="0" l="0" r="0" t="0"/>
          <wp:wrapNone/>
          <wp:docPr id="15"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387578" cy="381705"/>
                  </a:xfrm>
                  <a:prstGeom prst="rect"/>
                  <a:ln/>
                </pic:spPr>
              </pic:pic>
            </a:graphicData>
          </a:graphic>
        </wp:anchor>
      </w:drawing>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Arial" w:cs="Arial" w:eastAsia="Arial" w:hAnsi="Arial"/>
        <w:b w:val="0"/>
        <w:bCs w:val="0"/>
        <w:i w:val="1"/>
        <w:iCs w:val="1"/>
        <w:smallCaps w:val="0"/>
        <w:strike w:val="0"/>
        <w:color w:val="4472c4"/>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Arial" w:cs="Arial" w:eastAsia="Arial" w:hAnsi="Arial"/>
        <w:b w:val="0"/>
        <w:bCs w:val="0"/>
        <w:i w:val="1"/>
        <w:iCs w:val="1"/>
        <w:smallCaps w:val="0"/>
        <w:strike w:val="0"/>
        <w:color w:val="4472c4"/>
        <w:sz w:val="18"/>
        <w:szCs w:val="18"/>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Arial" w:cs="Arial" w:eastAsia="Arial" w:hAnsi="Arial"/>
        <w:b w:val="1"/>
        <w:bCs w:val="1"/>
        <w:i w:val="0"/>
        <w:iCs w:val="0"/>
        <w:smallCaps w:val="0"/>
        <w:strike w:val="0"/>
        <w:color w:val="4472c4"/>
        <w:sz w:val="18"/>
        <w:szCs w:val="18"/>
        <w:u w:val="none"/>
        <w:shd w:fill="auto" w:val="clear"/>
        <w:vertAlign w:val="baseline"/>
      </w:rPr>
    </w:pPr>
    <w:bookmarkStart w:colFirst="0" w:colLast="0" w:name="_heading=h.q3ouebruwnp" w:id="2"/>
    <w:bookmarkEnd w:id="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mc:AlternateContent>
        <mc:Choice Requires="wpg">
          <w:drawing>
            <wp:anchor allowOverlap="1" behindDoc="0" distB="0" distT="0" distL="114300" distR="114300" hidden="0" layoutInCell="1" locked="0" relativeHeight="0" simplePos="0">
              <wp:simplePos x="0" y="0"/>
              <wp:positionH relativeFrom="rightMargin">
                <wp:posOffset>218123</wp:posOffset>
              </wp:positionH>
              <wp:positionV relativeFrom="margin">
                <wp:posOffset>782003</wp:posOffset>
              </wp:positionV>
              <wp:extent cx="865505" cy="398780"/>
              <wp:effectExtent b="0" l="0" r="0" t="0"/>
              <wp:wrapNone/>
              <wp:docPr id="3" name=""/>
              <a:graphic>
                <a:graphicData uri="http://schemas.microsoft.com/office/word/2010/wordprocessingShape">
                  <wps:wsp>
                    <wps:cNvSpPr/>
                    <wps:cNvPr id="4" name="Shape 4"/>
                    <wps:spPr>
                      <a:xfrm>
                        <a:off x="4918010" y="3585373"/>
                        <a:ext cx="855980" cy="38925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595959"/>
                              <w:sz w:val="18"/>
                              <w:vertAlign w:val="baseline"/>
                            </w:rPr>
                            <w:t xml:space="preserve">Página | 2</w:t>
                          </w:r>
                        </w:p>
                      </w:txbxContent>
                    </wps:txbx>
                    <wps:bodyPr anchorCtr="0" anchor="t" bIns="45700" lIns="0" spcFirstLastPara="1" rIns="0"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rightMargin">
                <wp:posOffset>218123</wp:posOffset>
              </wp:positionH>
              <wp:positionV relativeFrom="margin">
                <wp:posOffset>782003</wp:posOffset>
              </wp:positionV>
              <wp:extent cx="865505" cy="398780"/>
              <wp:effectExtent b="0" l="0" r="0" t="0"/>
              <wp:wrapNone/>
              <wp:docPr id="3"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865505" cy="398780"/>
                      </a:xfrm>
                      <a:prstGeom prst="rect"/>
                      <a:ln/>
                    </pic:spPr>
                  </pic:pic>
                </a:graphicData>
              </a:graphic>
            </wp:anchor>
          </w:drawing>
        </mc:Fallback>
      </mc:AlternateConten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6225540</wp:posOffset>
          </wp:positionH>
          <wp:positionV relativeFrom="paragraph">
            <wp:posOffset>-196849</wp:posOffset>
          </wp:positionV>
          <wp:extent cx="1774190" cy="420370"/>
          <wp:effectExtent b="0" l="0" r="0" t="0"/>
          <wp:wrapNone/>
          <wp:docPr id="13" name="image11.png"/>
          <a:graphic>
            <a:graphicData uri="http://schemas.openxmlformats.org/drawingml/2006/picture">
              <pic:pic>
                <pic:nvPicPr>
                  <pic:cNvPr id="0" name="image11.png"/>
                  <pic:cNvPicPr preferRelativeResize="0"/>
                </pic:nvPicPr>
                <pic:blipFill>
                  <a:blip r:embed="rId2"/>
                  <a:srcRect b="0" l="0" r="0" t="0"/>
                  <a:stretch>
                    <a:fillRect/>
                  </a:stretch>
                </pic:blipFill>
                <pic:spPr>
                  <a:xfrm>
                    <a:off x="0" y="0"/>
                    <a:ext cx="1774190" cy="42037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8094286</wp:posOffset>
          </wp:positionH>
          <wp:positionV relativeFrom="paragraph">
            <wp:posOffset>-161289</wp:posOffset>
          </wp:positionV>
          <wp:extent cx="393700" cy="356235"/>
          <wp:effectExtent b="0" l="0" r="0" t="0"/>
          <wp:wrapSquare wrapText="bothSides" distB="0" distT="0" distL="114300" distR="114300"/>
          <wp:docPr id="11" name="image6.png"/>
          <a:graphic>
            <a:graphicData uri="http://schemas.openxmlformats.org/drawingml/2006/picture">
              <pic:pic>
                <pic:nvPicPr>
                  <pic:cNvPr id="0" name="image6.png"/>
                  <pic:cNvPicPr preferRelativeResize="0"/>
                </pic:nvPicPr>
                <pic:blipFill>
                  <a:blip r:embed="rId3"/>
                  <a:srcRect b="0" l="0" r="0" t="0"/>
                  <a:stretch>
                    <a:fillRect/>
                  </a:stretch>
                </pic:blipFill>
                <pic:spPr>
                  <a:xfrm>
                    <a:off x="0" y="0"/>
                    <a:ext cx="393700" cy="356235"/>
                  </a:xfrm>
                  <a:prstGeom prst="rect"/>
                  <a:ln/>
                </pic:spPr>
              </pic:pic>
            </a:graphicData>
          </a:graphic>
        </wp:anchor>
      </w:drawing>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Arial" w:cs="Arial" w:eastAsia="Arial" w:hAnsi="Arial"/>
        <w:b w:val="0"/>
        <w:bCs w:val="0"/>
        <w:i w:val="1"/>
        <w:iCs w:val="1"/>
        <w:smallCaps w:val="0"/>
        <w:strike w:val="0"/>
        <w:color w:val="4472c4"/>
        <w:sz w:val="18"/>
        <w:szCs w:val="18"/>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Arial" w:cs="Arial" w:eastAsia="Arial" w:hAnsi="Arial"/>
        <w:b w:val="0"/>
        <w:bCs w:val="0"/>
        <w:i w:val="1"/>
        <w:iCs w:val="1"/>
        <w:smallCaps w:val="0"/>
        <w:strike w:val="0"/>
        <w:color w:val="4472c4"/>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Arial" w:cs="Arial" w:eastAsia="Arial" w:hAnsi="Arial"/>
        <w:b w:val="0"/>
        <w:bCs w:val="0"/>
        <w:i w:val="1"/>
        <w:iCs w:val="1"/>
        <w:smallCaps w:val="0"/>
        <w:strike w:val="0"/>
        <w:color w:val="4472c4"/>
        <w:sz w:val="18"/>
        <w:szCs w:val="1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MX"/>
      </w:rPr>
    </w:rPrDefault>
    <w:pPrDefault>
      <w:pPr>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ind w:left="720" w:hanging="360"/>
    </w:pPr>
    <w:rPr>
      <w:rFonts w:ascii="Garet Medium" w:cs="Garet Medium" w:eastAsia="Garet Medium" w:hAnsi="Garet Medium"/>
      <w:b w:val="1"/>
      <w:bCs w:val="1"/>
      <w:color w:val="4472c4"/>
      <w:sz w:val="36"/>
      <w:szCs w:val="36"/>
    </w:rPr>
  </w:style>
  <w:style w:type="paragraph" w:styleId="Heading2">
    <w:name w:val="heading 2"/>
    <w:basedOn w:val="Normal"/>
    <w:next w:val="Normal"/>
    <w:pPr>
      <w:keepNext w:val="1"/>
      <w:keepLines w:val="1"/>
      <w:spacing w:after="80" w:before="160" w:lineRule="auto"/>
    </w:pPr>
    <w:rPr>
      <w:rFonts w:ascii="Arial Black" w:cs="Arial Black" w:eastAsia="Arial Black" w:hAnsi="Arial Black"/>
      <w:b w:val="1"/>
      <w:bCs w:val="1"/>
      <w:color w:val="ff8300"/>
      <w:sz w:val="28"/>
      <w:szCs w:val="28"/>
    </w:rPr>
  </w:style>
  <w:style w:type="paragraph" w:styleId="Heading3">
    <w:name w:val="heading 3"/>
    <w:basedOn w:val="Normal"/>
    <w:next w:val="Normal"/>
    <w:pPr>
      <w:keepNext w:val="1"/>
      <w:keepLines w:val="1"/>
      <w:spacing w:after="80" w:before="160" w:lineRule="auto"/>
    </w:pPr>
    <w:rPr>
      <w:b w:val="1"/>
      <w:bCs w:val="1"/>
      <w:i w:val="1"/>
      <w:iCs w:val="1"/>
      <w:color w:val="808080"/>
      <w:sz w:val="28"/>
      <w:szCs w:val="28"/>
    </w:rPr>
  </w:style>
  <w:style w:type="paragraph" w:styleId="Heading4">
    <w:name w:val="heading 4"/>
    <w:basedOn w:val="Normal"/>
    <w:next w:val="Normal"/>
    <w:pPr>
      <w:keepNext w:val="1"/>
      <w:keepLines w:val="1"/>
      <w:spacing w:after="40" w:before="80" w:lineRule="auto"/>
      <w:ind w:firstLine="720"/>
    </w:pPr>
    <w:rPr>
      <w:rFonts w:ascii="Garet Medium" w:cs="Garet Medium" w:eastAsia="Garet Medium" w:hAnsi="Garet Medium"/>
      <w:b w:val="1"/>
      <w:bCs w:val="1"/>
      <w:color w:val="6ba6c3"/>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4.xml"/><Relationship Id="rId11" Type="http://schemas.openxmlformats.org/officeDocument/2006/relationships/footer" Target="footer1.xml"/><Relationship Id="rId22" Type="http://schemas.openxmlformats.org/officeDocument/2006/relationships/image" Target="media/image2.png"/><Relationship Id="rId10" Type="http://schemas.openxmlformats.org/officeDocument/2006/relationships/header" Target="header1.xml"/><Relationship Id="rId21" Type="http://schemas.openxmlformats.org/officeDocument/2006/relationships/image" Target="media/image1.png"/><Relationship Id="rId13" Type="http://schemas.openxmlformats.org/officeDocument/2006/relationships/image" Target="media/image10.png"/><Relationship Id="rId24" Type="http://schemas.openxmlformats.org/officeDocument/2006/relationships/footer" Target="footer5.xml"/><Relationship Id="rId12" Type="http://schemas.openxmlformats.org/officeDocument/2006/relationships/image" Target="media/image14.png"/><Relationship Id="rId23" Type="http://schemas.openxmlformats.org/officeDocument/2006/relationships/header" Target="header4.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15" Type="http://schemas.openxmlformats.org/officeDocument/2006/relationships/header" Target="header2.xml"/><Relationship Id="rId14" Type="http://schemas.openxmlformats.org/officeDocument/2006/relationships/image" Target="media/image3.png"/><Relationship Id="rId17" Type="http://schemas.openxmlformats.org/officeDocument/2006/relationships/footer" Target="footer3.xml"/><Relationship Id="rId16" Type="http://schemas.openxmlformats.org/officeDocument/2006/relationships/footer" Target="footer2.xml"/><Relationship Id="rId5" Type="http://schemas.openxmlformats.org/officeDocument/2006/relationships/styles" Target="styles.xml"/><Relationship Id="rId19" Type="http://schemas.openxmlformats.org/officeDocument/2006/relationships/header" Target="header3.xml"/><Relationship Id="rId6" Type="http://schemas.openxmlformats.org/officeDocument/2006/relationships/customXml" Target="../customXML/item1.xml"/><Relationship Id="rId18" Type="http://schemas.openxmlformats.org/officeDocument/2006/relationships/image" Target="media/image9.png"/><Relationship Id="rId7" Type="http://schemas.openxmlformats.org/officeDocument/2006/relationships/image" Target="media/image8.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MontserratSemiBold-regular.ttf"/><Relationship Id="rId4" Type="http://schemas.openxmlformats.org/officeDocument/2006/relationships/font" Target="fonts/MontserratSemiBold-bold.ttf"/><Relationship Id="rId5" Type="http://schemas.openxmlformats.org/officeDocument/2006/relationships/font" Target="fonts/MontserratSemiBold-italic.ttf"/><Relationship Id="rId6" Type="http://schemas.openxmlformats.org/officeDocument/2006/relationships/font" Target="fonts/MontserratSemiBold-boldItalic.ttf"/><Relationship Id="rId7" Type="http://schemas.openxmlformats.org/officeDocument/2006/relationships/font" Target="fonts/ArialBlack-regular.ttf"/></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14.png"/><Relationship Id="rId2" Type="http://schemas.openxmlformats.org/officeDocument/2006/relationships/image" Target="media/image11.png"/><Relationship Id="rId3"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KviZfW/RwVI5VDVow0j5ynmpqA==">CgMxLjAyDmguc3kycXQ3eDF0dXE1Mg5oLnU3ZjJyYzRmbXc1YjINaC5xM291ZWJydXducDgAciExd3o1OUY5bW1Yb0hGeFo2Nk5mTlhjWXpLQkZNTDBXRXA=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