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3AF1E3DE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A143AB" w:rsidRPr="00A143AB">
        <w:rPr>
          <w:bCs/>
          <w:sz w:val="14"/>
          <w:szCs w:val="14"/>
        </w:rPr>
        <w:t>HIGIENE Y SALUD COMUNITARIA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4DEFE507" w:rsidR="00680B8C" w:rsidRPr="00CD1986" w:rsidRDefault="00A143AB" w:rsidP="00680B8C">
            <w:pPr>
              <w:jc w:val="center"/>
              <w:rPr>
                <w:sz w:val="10"/>
                <w:szCs w:val="10"/>
              </w:rPr>
            </w:pPr>
            <w:r w:rsidRPr="00A143AB">
              <w:rPr>
                <w:sz w:val="10"/>
                <w:szCs w:val="10"/>
              </w:rPr>
              <w:t>Epidemiología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71D3C18F" w:rsidR="00680B8C" w:rsidRPr="00CD1986" w:rsidRDefault="00A143AB" w:rsidP="00680B8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Nutrición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6CF7BEE8" w:rsidR="00680B8C" w:rsidRPr="00CD1986" w:rsidRDefault="00A143AB" w:rsidP="001D4180">
            <w:pPr>
              <w:jc w:val="center"/>
              <w:rPr>
                <w:sz w:val="10"/>
                <w:szCs w:val="10"/>
              </w:rPr>
            </w:pPr>
            <w:r w:rsidRPr="00A143AB">
              <w:rPr>
                <w:sz w:val="10"/>
                <w:szCs w:val="10"/>
              </w:rPr>
              <w:t>Técnicas clínicas I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42CA9517" w:rsidR="00680B8C" w:rsidRPr="00CD1986" w:rsidRDefault="00A143AB" w:rsidP="00680B8C">
            <w:pPr>
              <w:jc w:val="center"/>
              <w:rPr>
                <w:sz w:val="10"/>
                <w:szCs w:val="10"/>
              </w:rPr>
            </w:pPr>
            <w:r w:rsidRPr="00A143AB">
              <w:rPr>
                <w:sz w:val="10"/>
                <w:szCs w:val="10"/>
              </w:rPr>
              <w:t>Cuidado del paciente geriátrico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2C5C115C" w:rsidR="00680B8C" w:rsidRPr="00CD1986" w:rsidRDefault="00A143AB" w:rsidP="00680B8C">
            <w:pPr>
              <w:jc w:val="center"/>
              <w:rPr>
                <w:sz w:val="10"/>
                <w:szCs w:val="10"/>
              </w:rPr>
            </w:pPr>
            <w:r w:rsidRPr="00A143AB">
              <w:rPr>
                <w:sz w:val="10"/>
                <w:szCs w:val="10"/>
              </w:rPr>
              <w:t>Bases anatómicas y fisiológicas y el proceso salud-enfermedad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7A21AD5F" w:rsidR="00680B8C" w:rsidRPr="00CD1986" w:rsidRDefault="00A143AB" w:rsidP="001D418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Salud pública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6DA25122" w:rsidR="00680B8C" w:rsidRPr="00CD1986" w:rsidRDefault="00A143AB" w:rsidP="00680B8C">
            <w:pPr>
              <w:jc w:val="center"/>
              <w:rPr>
                <w:sz w:val="10"/>
                <w:szCs w:val="10"/>
              </w:rPr>
            </w:pPr>
            <w:r w:rsidRPr="00A143AB">
              <w:rPr>
                <w:sz w:val="10"/>
                <w:szCs w:val="10"/>
              </w:rPr>
              <w:t>Salud sexual y reproductiva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51D57C39" w:rsidR="00680B8C" w:rsidRPr="00CD1986" w:rsidRDefault="00A143AB" w:rsidP="00680B8C">
            <w:pPr>
              <w:jc w:val="center"/>
              <w:rPr>
                <w:sz w:val="10"/>
                <w:szCs w:val="10"/>
              </w:rPr>
            </w:pPr>
            <w:r w:rsidRPr="00A143AB">
              <w:rPr>
                <w:sz w:val="10"/>
                <w:szCs w:val="10"/>
              </w:rPr>
              <w:t>Técnicas clínicas I</w:t>
            </w:r>
            <w:r>
              <w:rPr>
                <w:sz w:val="10"/>
                <w:szCs w:val="10"/>
              </w:rPr>
              <w:t>I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2F1C" w14:textId="77777777" w:rsidR="002112B3" w:rsidRDefault="002112B3" w:rsidP="00AA6FF9">
      <w:pPr>
        <w:spacing w:after="0" w:line="240" w:lineRule="auto"/>
      </w:pPr>
      <w:r>
        <w:separator/>
      </w:r>
    </w:p>
  </w:endnote>
  <w:endnote w:type="continuationSeparator" w:id="0">
    <w:p w14:paraId="5207D595" w14:textId="77777777" w:rsidR="002112B3" w:rsidRDefault="002112B3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D601" w14:textId="77777777" w:rsidR="002112B3" w:rsidRDefault="002112B3" w:rsidP="00AA6FF9">
      <w:pPr>
        <w:spacing w:after="0" w:line="240" w:lineRule="auto"/>
      </w:pPr>
      <w:r>
        <w:separator/>
      </w:r>
    </w:p>
  </w:footnote>
  <w:footnote w:type="continuationSeparator" w:id="0">
    <w:p w14:paraId="27DE0C27" w14:textId="77777777" w:rsidR="002112B3" w:rsidRDefault="002112B3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4EC2"/>
    <w:rsid w:val="001B5953"/>
    <w:rsid w:val="001D4180"/>
    <w:rsid w:val="001F1577"/>
    <w:rsid w:val="002112B3"/>
    <w:rsid w:val="0023130F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A2EEB"/>
    <w:rsid w:val="005F020F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93C9A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05A2"/>
    <w:rsid w:val="005D6D57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2025-11-18T17:00:00Z</dcterms:created>
  <dcterms:modified xsi:type="dcterms:W3CDTF">2025-11-18T17:00:00Z</dcterms:modified>
</cp:coreProperties>
</file>